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C6D" w:rsidRDefault="00D76C6D" w:rsidP="00D76C6D">
      <w:pPr>
        <w:ind w:left="-284" w:hanging="425"/>
        <w:jc w:val="center"/>
        <w:rPr>
          <w:rFonts w:ascii="Times New Roman" w:eastAsia="Calibri" w:hAnsi="Times New Roman" w:cs="Times New Roman"/>
          <w:b/>
          <w:i/>
          <w:sz w:val="144"/>
          <w:szCs w:val="144"/>
        </w:rPr>
      </w:pPr>
      <w:r>
        <w:rPr>
          <w:rFonts w:ascii="Times New Roman" w:eastAsia="Calibri" w:hAnsi="Times New Roman" w:cs="Times New Roman"/>
          <w:b/>
          <w:i/>
          <w:sz w:val="144"/>
          <w:szCs w:val="144"/>
        </w:rPr>
        <w:t>СУРКОВСКИЙ</w:t>
      </w: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b/>
          <w:i/>
          <w:sz w:val="144"/>
          <w:szCs w:val="144"/>
        </w:rPr>
      </w:pPr>
      <w:r>
        <w:rPr>
          <w:rFonts w:ascii="Times New Roman" w:eastAsia="Calibri" w:hAnsi="Times New Roman" w:cs="Times New Roman"/>
          <w:b/>
          <w:i/>
          <w:sz w:val="144"/>
          <w:szCs w:val="144"/>
        </w:rPr>
        <w:t>ВЕСТНИК</w:t>
      </w:r>
    </w:p>
    <w:p w:rsidR="00D76C6D" w:rsidRDefault="00D76C6D" w:rsidP="00D76C6D">
      <w:pPr>
        <w:jc w:val="both"/>
        <w:rPr>
          <w:rFonts w:ascii="Times New Roman" w:eastAsia="Calibri" w:hAnsi="Times New Roman" w:cs="Times New Roman"/>
          <w:sz w:val="144"/>
          <w:szCs w:val="144"/>
        </w:rPr>
      </w:pPr>
    </w:p>
    <w:p w:rsidR="00D76C6D" w:rsidRDefault="00385D2D" w:rsidP="00D76C6D">
      <w:pPr>
        <w:ind w:left="180"/>
        <w:jc w:val="center"/>
        <w:rPr>
          <w:rFonts w:ascii="Times New Roman" w:eastAsia="Calibri" w:hAnsi="Times New Roman" w:cs="Times New Roman"/>
          <w:sz w:val="144"/>
          <w:szCs w:val="144"/>
        </w:rPr>
      </w:pPr>
      <w:r>
        <w:rPr>
          <w:rFonts w:ascii="Times New Roman" w:eastAsia="Calibri" w:hAnsi="Times New Roman" w:cs="Times New Roman"/>
          <w:sz w:val="144"/>
          <w:szCs w:val="144"/>
        </w:rPr>
        <w:t xml:space="preserve">№ </w:t>
      </w:r>
      <w:r w:rsidR="00E96837">
        <w:rPr>
          <w:rFonts w:ascii="Times New Roman" w:eastAsia="Calibri" w:hAnsi="Times New Roman" w:cs="Times New Roman"/>
          <w:sz w:val="144"/>
          <w:szCs w:val="144"/>
        </w:rPr>
        <w:t>2</w:t>
      </w:r>
      <w:r w:rsidR="00D03C0E">
        <w:rPr>
          <w:rFonts w:ascii="Times New Roman" w:eastAsia="Calibri" w:hAnsi="Times New Roman" w:cs="Times New Roman"/>
          <w:sz w:val="144"/>
          <w:szCs w:val="144"/>
        </w:rPr>
        <w:t>3</w:t>
      </w:r>
      <w:r w:rsidR="00783CF0">
        <w:rPr>
          <w:rFonts w:ascii="Times New Roman" w:eastAsia="Calibri" w:hAnsi="Times New Roman" w:cs="Times New Roman"/>
          <w:sz w:val="144"/>
          <w:szCs w:val="144"/>
        </w:rPr>
        <w:t>9</w:t>
      </w: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sz w:val="144"/>
          <w:szCs w:val="144"/>
        </w:rPr>
      </w:pP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b/>
          <w:sz w:val="96"/>
          <w:szCs w:val="96"/>
        </w:rPr>
      </w:pPr>
    </w:p>
    <w:p w:rsidR="00DF2F10" w:rsidRDefault="00DF2F10" w:rsidP="00D76C6D">
      <w:pPr>
        <w:ind w:left="180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с.Сурково</w:t>
      </w:r>
    </w:p>
    <w:p w:rsidR="00D76C6D" w:rsidRDefault="000616A6" w:rsidP="00D76C6D">
      <w:pPr>
        <w:ind w:left="180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202</w:t>
      </w:r>
      <w:r w:rsidR="0027385E">
        <w:rPr>
          <w:rFonts w:ascii="Times New Roman" w:eastAsia="Calibri" w:hAnsi="Times New Roman" w:cs="Times New Roman"/>
          <w:b/>
          <w:sz w:val="32"/>
          <w:szCs w:val="32"/>
        </w:rPr>
        <w:t>5</w:t>
      </w:r>
    </w:p>
    <w:p w:rsidR="00D76C6D" w:rsidRDefault="00D76C6D" w:rsidP="00D76C6D">
      <w:pPr>
        <w:ind w:left="18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A21D35" w:rsidRDefault="00A21D35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lastRenderedPageBreak/>
        <w:t>Орган  издания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администрации Сурковского сельсовета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Тогучинского района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Новосибирской области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с. Сурково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Тираж :    10 экземпляров;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Состав редакционного  Совета: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Гордиенко Алексей Иванович –Глава   Сурковского сельсовета 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Члены совета: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Петроченко Татьяна Аркадьевна – зам.главы администрации Сурковского сельсовета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Далидович Светлана  Николаевна –специалист администрации Сурковского сельсовета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Балаганская Наталья Валерьевна –зам. председателя Совета депутатов Сурковского сельсовета ( по согласованию)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Распространение    ---  бесплатное</w:t>
      </w:r>
    </w:p>
    <w:p w:rsidR="00D76C6D" w:rsidRDefault="00914606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>
        <w:rPr>
          <w:rFonts w:ascii="Times New Roman" w:eastAsia="Calibri" w:hAnsi="Times New Roman" w:cs="Times New Roman"/>
          <w:b/>
          <w:i/>
          <w:sz w:val="32"/>
          <w:szCs w:val="32"/>
        </w:rPr>
        <w:t>0</w:t>
      </w:r>
      <w:r w:rsidR="00783CF0">
        <w:rPr>
          <w:rFonts w:ascii="Times New Roman" w:eastAsia="Calibri" w:hAnsi="Times New Roman" w:cs="Times New Roman"/>
          <w:b/>
          <w:i/>
          <w:sz w:val="32"/>
          <w:szCs w:val="32"/>
        </w:rPr>
        <w:t>9</w:t>
      </w:r>
      <w:r w:rsidR="00D76C6D">
        <w:rPr>
          <w:rFonts w:ascii="Times New Roman" w:eastAsia="Calibri" w:hAnsi="Times New Roman" w:cs="Times New Roman"/>
          <w:b/>
          <w:i/>
          <w:sz w:val="32"/>
          <w:szCs w:val="32"/>
        </w:rPr>
        <w:t>.</w:t>
      </w:r>
      <w:r w:rsidR="0027385E">
        <w:rPr>
          <w:rFonts w:ascii="Times New Roman" w:eastAsia="Calibri" w:hAnsi="Times New Roman" w:cs="Times New Roman"/>
          <w:b/>
          <w:i/>
          <w:sz w:val="32"/>
          <w:szCs w:val="32"/>
        </w:rPr>
        <w:t>0</w:t>
      </w:r>
      <w:r w:rsidR="00783CF0">
        <w:rPr>
          <w:rFonts w:ascii="Times New Roman" w:eastAsia="Calibri" w:hAnsi="Times New Roman" w:cs="Times New Roman"/>
          <w:b/>
          <w:i/>
          <w:sz w:val="32"/>
          <w:szCs w:val="32"/>
        </w:rPr>
        <w:t>6</w:t>
      </w:r>
      <w:r w:rsidR="00540932">
        <w:rPr>
          <w:rFonts w:ascii="Times New Roman" w:eastAsia="Calibri" w:hAnsi="Times New Roman" w:cs="Times New Roman"/>
          <w:b/>
          <w:i/>
          <w:sz w:val="32"/>
          <w:szCs w:val="32"/>
        </w:rPr>
        <w:t>.</w:t>
      </w:r>
      <w:r w:rsidR="00D76C6D">
        <w:rPr>
          <w:rFonts w:ascii="Times New Roman" w:eastAsia="Calibri" w:hAnsi="Times New Roman" w:cs="Times New Roman"/>
          <w:b/>
          <w:i/>
          <w:sz w:val="32"/>
          <w:szCs w:val="32"/>
        </w:rPr>
        <w:t>202</w:t>
      </w:r>
      <w:r w:rsidR="0027385E">
        <w:rPr>
          <w:rFonts w:ascii="Times New Roman" w:eastAsia="Calibri" w:hAnsi="Times New Roman" w:cs="Times New Roman"/>
          <w:b/>
          <w:i/>
          <w:sz w:val="32"/>
          <w:szCs w:val="32"/>
        </w:rPr>
        <w:t>5</w:t>
      </w:r>
      <w:r w:rsidR="00D76C6D"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  год</w:t>
      </w: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Default="00D76C6D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4862E4" w:rsidRDefault="004862E4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783CF0" w:rsidRDefault="00783CF0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783CF0" w:rsidRDefault="00783CF0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783CF0" w:rsidRDefault="00783CF0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783CF0" w:rsidRDefault="00783CF0" w:rsidP="00D76C6D">
      <w:pPr>
        <w:ind w:left="360"/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</w:p>
    <w:p w:rsidR="00D76C6D" w:rsidRPr="0091526C" w:rsidRDefault="00465210" w:rsidP="00914606">
      <w:pPr>
        <w:tabs>
          <w:tab w:val="left" w:pos="3828"/>
        </w:tabs>
        <w:spacing w:line="240" w:lineRule="auto"/>
        <w:ind w:left="36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1526C">
        <w:rPr>
          <w:rFonts w:ascii="Times New Roman" w:eastAsia="Calibri" w:hAnsi="Times New Roman" w:cs="Times New Roman"/>
          <w:sz w:val="24"/>
          <w:szCs w:val="24"/>
        </w:rPr>
        <w:t>Оглавление   № 2</w:t>
      </w:r>
      <w:r w:rsidR="007B294F" w:rsidRPr="0091526C">
        <w:rPr>
          <w:rFonts w:ascii="Times New Roman" w:eastAsia="Calibri" w:hAnsi="Times New Roman" w:cs="Times New Roman"/>
          <w:sz w:val="24"/>
          <w:szCs w:val="24"/>
        </w:rPr>
        <w:t>3</w:t>
      </w:r>
      <w:r w:rsidR="00783CF0">
        <w:rPr>
          <w:rFonts w:ascii="Times New Roman" w:eastAsia="Calibri" w:hAnsi="Times New Roman" w:cs="Times New Roman"/>
          <w:sz w:val="24"/>
          <w:szCs w:val="24"/>
        </w:rPr>
        <w:t>9</w:t>
      </w:r>
      <w:r w:rsidR="0052266E" w:rsidRPr="0091526C">
        <w:rPr>
          <w:rFonts w:ascii="Times New Roman" w:eastAsia="Calibri" w:hAnsi="Times New Roman" w:cs="Times New Roman"/>
          <w:sz w:val="24"/>
          <w:szCs w:val="24"/>
        </w:rPr>
        <w:t xml:space="preserve"> от   </w:t>
      </w:r>
      <w:r w:rsidR="00914606" w:rsidRPr="0091526C">
        <w:rPr>
          <w:rFonts w:ascii="Times New Roman" w:eastAsia="Calibri" w:hAnsi="Times New Roman" w:cs="Times New Roman"/>
          <w:sz w:val="24"/>
          <w:szCs w:val="24"/>
        </w:rPr>
        <w:t>0</w:t>
      </w:r>
      <w:r w:rsidR="00783CF0">
        <w:rPr>
          <w:rFonts w:ascii="Times New Roman" w:eastAsia="Calibri" w:hAnsi="Times New Roman" w:cs="Times New Roman"/>
          <w:sz w:val="24"/>
          <w:szCs w:val="24"/>
        </w:rPr>
        <w:t>9</w:t>
      </w:r>
      <w:r w:rsidR="007B294F" w:rsidRPr="0091526C">
        <w:rPr>
          <w:rFonts w:ascii="Times New Roman" w:eastAsia="Calibri" w:hAnsi="Times New Roman" w:cs="Times New Roman"/>
          <w:sz w:val="24"/>
          <w:szCs w:val="24"/>
        </w:rPr>
        <w:t>.</w:t>
      </w:r>
      <w:r w:rsidR="0027385E" w:rsidRPr="0091526C">
        <w:rPr>
          <w:rFonts w:ascii="Times New Roman" w:eastAsia="Calibri" w:hAnsi="Times New Roman" w:cs="Times New Roman"/>
          <w:sz w:val="24"/>
          <w:szCs w:val="24"/>
        </w:rPr>
        <w:t>0</w:t>
      </w:r>
      <w:r w:rsidR="00783CF0">
        <w:rPr>
          <w:rFonts w:ascii="Times New Roman" w:eastAsia="Calibri" w:hAnsi="Times New Roman" w:cs="Times New Roman"/>
          <w:sz w:val="24"/>
          <w:szCs w:val="24"/>
        </w:rPr>
        <w:t>6</w:t>
      </w:r>
      <w:r w:rsidR="00E96837" w:rsidRPr="0091526C">
        <w:rPr>
          <w:rFonts w:ascii="Times New Roman" w:eastAsia="Calibri" w:hAnsi="Times New Roman" w:cs="Times New Roman"/>
          <w:sz w:val="24"/>
          <w:szCs w:val="24"/>
        </w:rPr>
        <w:t>.202</w:t>
      </w:r>
      <w:r w:rsidR="0027385E" w:rsidRPr="0091526C">
        <w:rPr>
          <w:rFonts w:ascii="Times New Roman" w:eastAsia="Calibri" w:hAnsi="Times New Roman" w:cs="Times New Roman"/>
          <w:sz w:val="24"/>
          <w:szCs w:val="24"/>
        </w:rPr>
        <w:t>5</w:t>
      </w:r>
    </w:p>
    <w:p w:rsidR="0027385E" w:rsidRPr="00783CF0" w:rsidRDefault="0027385E" w:rsidP="0091526C">
      <w:pPr>
        <w:spacing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83CF0" w:rsidRPr="00783CF0" w:rsidRDefault="00923B1D" w:rsidP="00783CF0">
      <w:pPr>
        <w:shd w:val="clear" w:color="auto" w:fill="FFFFFF"/>
        <w:spacing w:after="2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hAnsi="Times New Roman" w:cs="Times New Roman"/>
          <w:sz w:val="24"/>
          <w:szCs w:val="24"/>
        </w:rPr>
        <w:t>1.</w:t>
      </w:r>
      <w:r w:rsidR="0027385E" w:rsidRPr="00783CF0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Сурковского сельсовета Тогучинского района Новосибирской области от </w:t>
      </w:r>
      <w:r w:rsidR="00783CF0" w:rsidRPr="00783CF0">
        <w:rPr>
          <w:rFonts w:ascii="Times New Roman" w:hAnsi="Times New Roman" w:cs="Times New Roman"/>
          <w:b/>
          <w:sz w:val="24"/>
          <w:szCs w:val="24"/>
        </w:rPr>
        <w:t>3</w:t>
      </w:r>
      <w:r w:rsidR="00914606" w:rsidRPr="00783CF0">
        <w:rPr>
          <w:rFonts w:ascii="Times New Roman" w:hAnsi="Times New Roman" w:cs="Times New Roman"/>
          <w:sz w:val="24"/>
          <w:szCs w:val="24"/>
        </w:rPr>
        <w:t>1</w:t>
      </w:r>
      <w:r w:rsidR="0027385E" w:rsidRPr="00783CF0">
        <w:rPr>
          <w:rFonts w:ascii="Times New Roman" w:hAnsi="Times New Roman" w:cs="Times New Roman"/>
          <w:sz w:val="24"/>
          <w:szCs w:val="24"/>
        </w:rPr>
        <w:t>.0</w:t>
      </w:r>
      <w:r w:rsidR="00783CF0" w:rsidRPr="00783CF0">
        <w:rPr>
          <w:rFonts w:ascii="Times New Roman" w:hAnsi="Times New Roman" w:cs="Times New Roman"/>
          <w:b/>
          <w:sz w:val="24"/>
          <w:szCs w:val="24"/>
        </w:rPr>
        <w:t>5</w:t>
      </w:r>
      <w:r w:rsidR="0027385E" w:rsidRPr="00783CF0">
        <w:rPr>
          <w:rFonts w:ascii="Times New Roman" w:hAnsi="Times New Roman" w:cs="Times New Roman"/>
          <w:sz w:val="24"/>
          <w:szCs w:val="24"/>
        </w:rPr>
        <w:t xml:space="preserve">.2025  № </w:t>
      </w:r>
      <w:r w:rsidR="00914606" w:rsidRPr="00783CF0">
        <w:rPr>
          <w:rFonts w:ascii="Times New Roman" w:hAnsi="Times New Roman" w:cs="Times New Roman"/>
          <w:sz w:val="24"/>
          <w:szCs w:val="24"/>
        </w:rPr>
        <w:t>4</w:t>
      </w:r>
      <w:r w:rsidR="00783CF0" w:rsidRPr="00783CF0">
        <w:rPr>
          <w:rFonts w:ascii="Times New Roman" w:hAnsi="Times New Roman" w:cs="Times New Roman"/>
          <w:b/>
          <w:sz w:val="24"/>
          <w:szCs w:val="24"/>
        </w:rPr>
        <w:t>3</w:t>
      </w:r>
      <w:r w:rsidR="00914606" w:rsidRPr="00783CF0">
        <w:rPr>
          <w:rFonts w:ascii="Times New Roman" w:hAnsi="Times New Roman" w:cs="Times New Roman"/>
          <w:sz w:val="24"/>
          <w:szCs w:val="24"/>
        </w:rPr>
        <w:t>/</w:t>
      </w:r>
      <w:r w:rsidR="00B16FC1" w:rsidRPr="00783CF0">
        <w:rPr>
          <w:rFonts w:ascii="Times New Roman" w:hAnsi="Times New Roman" w:cs="Times New Roman"/>
          <w:sz w:val="24"/>
          <w:szCs w:val="24"/>
        </w:rPr>
        <w:t>П</w:t>
      </w:r>
      <w:r w:rsidR="0027385E" w:rsidRPr="00783CF0">
        <w:rPr>
          <w:rFonts w:ascii="Times New Roman" w:hAnsi="Times New Roman" w:cs="Times New Roman"/>
          <w:sz w:val="24"/>
          <w:szCs w:val="24"/>
        </w:rPr>
        <w:t xml:space="preserve">/93.019    </w:t>
      </w:r>
      <w:r w:rsidR="00783CF0" w:rsidRPr="00783CF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 утверждении Порядка принятия решения о признании безнадежной к взысканию задолженности по платежам в бюджет Сурковского</w:t>
      </w:r>
      <w:r w:rsidR="00783CF0"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Тогучинского района Новосибирской области</w:t>
      </w:r>
    </w:p>
    <w:p w:rsidR="00783CF0" w:rsidRPr="00783CF0" w:rsidRDefault="00783CF0" w:rsidP="00783CF0">
      <w:pPr>
        <w:pStyle w:val="Style5"/>
        <w:widowControl/>
        <w:spacing w:line="240" w:lineRule="auto"/>
        <w:jc w:val="both"/>
      </w:pPr>
      <w:r w:rsidRPr="00783CF0">
        <w:t xml:space="preserve">2. Постановление администрации Сурковского сельсовета Тогучинского района Новосибирской области от 06.06.2025 № 44/П/93.019 О принятии </w:t>
      </w:r>
      <w:r w:rsidRPr="00783CF0">
        <w:rPr>
          <w:rStyle w:val="FontStyle12"/>
          <w:b w:val="0"/>
          <w:sz w:val="24"/>
          <w:szCs w:val="24"/>
        </w:rPr>
        <w:t>Кодекса этики и служебного поведения муниципальных служащих</w:t>
      </w:r>
      <w:r w:rsidRPr="00783CF0">
        <w:t xml:space="preserve"> администрации Сурковского сельсовета Тогучинского района Новосибирской области</w:t>
      </w:r>
    </w:p>
    <w:p w:rsidR="00783CF0" w:rsidRPr="00783CF0" w:rsidRDefault="00783CF0" w:rsidP="00783CF0">
      <w:pPr>
        <w:pStyle w:val="Style5"/>
        <w:widowControl/>
        <w:spacing w:line="240" w:lineRule="auto"/>
        <w:jc w:val="both"/>
      </w:pPr>
    </w:p>
    <w:p w:rsidR="00783CF0" w:rsidRPr="00783CF0" w:rsidRDefault="00783CF0" w:rsidP="00783CF0">
      <w:pPr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hAnsi="Times New Roman" w:cs="Times New Roman"/>
          <w:sz w:val="24"/>
          <w:szCs w:val="24"/>
        </w:rPr>
        <w:t>3. Постановление администрации Сурковского сельсовета Тогучинского района Новосибирской области от 06.06.2025 № 45/П/93.019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утверждении плана проведения месячника безопасности людей на водных объектах Сурковского сельсовета Тогучинского района Новосибирской области в период купального сезона 2025 года</w:t>
      </w:r>
    </w:p>
    <w:p w:rsidR="00783CF0" w:rsidRDefault="00783CF0" w:rsidP="00783CF0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783CF0">
        <w:rPr>
          <w:rFonts w:ascii="Times New Roman" w:hAnsi="Times New Roman" w:cs="Times New Roman"/>
          <w:sz w:val="24"/>
          <w:szCs w:val="24"/>
        </w:rPr>
        <w:t xml:space="preserve"> Постановление администрации Сурковского сельсовета Тогучинского района Новосибирской области от 06.06.2025 № 46/П/93.019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утверждении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в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BD5DDC" w:rsidRDefault="00BD5DDC" w:rsidP="00783CF0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 Памятка о запрете купания</w:t>
      </w:r>
    </w:p>
    <w:p w:rsidR="00BD5DDC" w:rsidRPr="00783CF0" w:rsidRDefault="00BD5DDC" w:rsidP="00783CF0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Памятка об опасности нахождения на опасных объектах несовершеннолетним детям </w:t>
      </w:r>
    </w:p>
    <w:p w:rsidR="00783CF0" w:rsidRPr="00783CF0" w:rsidRDefault="00783CF0" w:rsidP="00783CF0">
      <w:pPr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Default="00783CF0" w:rsidP="00783CF0">
      <w:pPr>
        <w:pStyle w:val="Style5"/>
        <w:widowControl/>
        <w:spacing w:line="240" w:lineRule="auto"/>
        <w:jc w:val="both"/>
        <w:rPr>
          <w:sz w:val="28"/>
          <w:szCs w:val="28"/>
        </w:rPr>
      </w:pPr>
    </w:p>
    <w:p w:rsidR="00783CF0" w:rsidRPr="00783CF0" w:rsidRDefault="00783CF0" w:rsidP="00783CF0">
      <w:pPr>
        <w:pStyle w:val="Style5"/>
        <w:widowControl/>
        <w:spacing w:line="240" w:lineRule="auto"/>
        <w:jc w:val="both"/>
        <w:rPr>
          <w:rStyle w:val="FontStyle12"/>
          <w:bCs w:val="0"/>
        </w:rPr>
      </w:pPr>
    </w:p>
    <w:p w:rsidR="00783CF0" w:rsidRPr="00783CF0" w:rsidRDefault="00783CF0" w:rsidP="00783CF0">
      <w:pPr>
        <w:shd w:val="clear" w:color="auto" w:fill="FFFFFF"/>
        <w:spacing w:after="2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4606" w:rsidRDefault="00914606" w:rsidP="00783CF0">
      <w:pPr>
        <w:pStyle w:val="ConsPlusTitle"/>
        <w:jc w:val="both"/>
        <w:rPr>
          <w:rFonts w:ascii="Times New Roman" w:hAnsi="Times New Roman" w:cs="Times New Roman"/>
          <w:bCs w:val="0"/>
          <w:sz w:val="24"/>
          <w:szCs w:val="24"/>
        </w:rPr>
      </w:pPr>
    </w:p>
    <w:p w:rsidR="00914606" w:rsidRDefault="00914606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83CF0" w:rsidRDefault="00783CF0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83CF0" w:rsidRDefault="00783CF0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83CF0" w:rsidRDefault="00783CF0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83CF0" w:rsidRDefault="00783CF0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83CF0" w:rsidRDefault="00783CF0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83CF0" w:rsidRDefault="00783CF0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14606" w:rsidRPr="00783CF0" w:rsidRDefault="00914606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СУРКОВСКОГО СЕЛЬСОВЕТА 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ТОГУЧИНСКОГО РАЙОНА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НОВОСИБИРСКОЙ ОБЛАСТИ 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ПОСТАНОВЛЕНИЕ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31.05.2025 г.                с. Сурково                            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 43/П/93.019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225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 утверждении Порядка принятия решения о признании безнадежной к взысканию задолженности по платежам в бюджет Сурковского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Тогучинского района Новосибирской области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со статьей 47.2 Бюджетного кодекса Российской Федерации, Постановлением Правительства Российской Федерации от 06.05.2016 года № 393 «Об общих требованиях к порядку принятия решений о признании безнадежной к взысканию задолженности по платежам в бюджеты бюджетной системы Российской Федерации», администрация Сурковского сельсовета Тогучинского района Новосибирской области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83C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ПОСТАНОВЛЯЕТ: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Утвердить Порядок принятия решений о признании безнадежной к взысканию задолженности по платежам в бюджет Сурковского сельсовета Тогучинского района Новосибирской области (приложению № 1).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right="7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Утвердить состав комиссии  </w:t>
      </w: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поступлению и выбытию активов в целях подготовки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решений о признании безнадежной к взысканию задолженности по платежам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бюджет Сурковского сельсовета Тогучинского района Новосибирской области (приложение № 2).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Настоящее постановление вступает в силу после его официального опубликования в периодическом печатном издании "Сурковский Вестник".</w:t>
      </w:r>
    </w:p>
    <w:p w:rsidR="00783CF0" w:rsidRPr="00783CF0" w:rsidRDefault="00783CF0" w:rsidP="00783C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Сурковского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Тогучинского района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                                                                           А.И.Гордиенко            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83CF0" w:rsidRPr="00783CF0" w:rsidRDefault="00783CF0" w:rsidP="00783CF0">
      <w:pPr>
        <w:shd w:val="clear" w:color="auto" w:fill="FFFFFF"/>
        <w:spacing w:after="225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225" w:line="240" w:lineRule="auto"/>
        <w:ind w:left="1784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 1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left="1784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Утвержден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left="1784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постановлением администрации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left="1784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Сурковского сельсовета Тогучинского района                                                                              Новосибирской области      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left="1784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31.05.2025  № 43/П/93.019 </w:t>
      </w:r>
    </w:p>
    <w:p w:rsidR="00783CF0" w:rsidRPr="00783CF0" w:rsidRDefault="00783CF0" w:rsidP="00783CF0">
      <w:pPr>
        <w:shd w:val="clear" w:color="auto" w:fill="FFFFFF"/>
        <w:spacing w:after="225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Порядок</w:t>
      </w:r>
    </w:p>
    <w:p w:rsidR="00783CF0" w:rsidRPr="00783CF0" w:rsidRDefault="00783CF0" w:rsidP="00783C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принятия решений о признании безнадежной к взысканию задолженности по платежам в бюджет Сурковского</w:t>
      </w:r>
      <w:r w:rsidRPr="00783CF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сельсовета Тогучинского района Новосибирской области </w:t>
      </w:r>
    </w:p>
    <w:p w:rsidR="00783CF0" w:rsidRPr="00783CF0" w:rsidRDefault="00783CF0" w:rsidP="00783C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before="1" w:after="0" w:line="240" w:lineRule="auto"/>
        <w:ind w:right="115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Настоящий Порядок определяет основания и процедуру признания безнадежной к взысканию задолженности по платежам в бюджет Сурковского сельсовета Тогучинского района Новосибирской области (далее – местный бюджет).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right="105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Для целей настоящего Порядка под задолженностью понимается недоимка по неналоговым доходам, подлежащим зачислению в местный бюджет, а также пени и штрафы за просрочку указанных платежей (далее - задолженность).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right="115"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Задолженность признается безнадежной к взысканию в соответствии с настоящим Порядком в случаях: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3.1. Смерти физического лица - плательщика платежей в бюджет или объявления его умершим в порядке, установленном гражданским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процессуальным законодательством Российской Федерации;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Завершения процедуры банкротства гражданина, индивидуального предпринимателя в соответствии с </w:t>
      </w:r>
      <w:hyperlink r:id="rId7" w:anchor="/document/185181/entry/0" w:history="1"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lang w:eastAsia="ru-RU"/>
          </w:rPr>
          <w:t>Федеральным законом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 от 26 октября 2002 года N 127-ФЗ "О несостоятельности (банкротстве)" - в части задолженности по платежам в бюджет, от исполнения обязанности по уплате, которой он освобожден в соответствии с указанным Федеральным законом;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3.3. Ликвидации организации - плательщика платежей в бюджет в части задолженности по платежам в бюджет, не 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погашенной по причине недостаточности имущества организации и (или) невозможности ее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 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Применения актов об амнистии или помилования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3.5. 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Вынесения судебным приставом-исполнителем постановления об окончании исполнительного производства при возврате взыскателю исполнительного документа по основанию, предусмотренному </w:t>
      </w:r>
      <w:hyperlink r:id="rId8" w:anchor="/document/12156199/entry/46013" w:history="1"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lang w:eastAsia="ru-RU"/>
          </w:rPr>
          <w:t>пунктом 3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 или </w:t>
      </w:r>
      <w:hyperlink r:id="rId9" w:anchor="/document/12156199/entry/46014" w:history="1"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lang w:eastAsia="ru-RU"/>
          </w:rPr>
          <w:t>4 части 1 статьи 46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 Федерального закона от 2 октября 2007 года N 229-ФЗ "Об исполнительном производстве", если с даты образования задолженности, размер которой не превышает размера требований к должнику, установленного </w:t>
      </w:r>
      <w:hyperlink r:id="rId10" w:anchor="/document/185181/entry/332" w:history="1"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lang w:eastAsia="ru-RU"/>
          </w:rPr>
          <w:t>законодательством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 Российской Федерации о несостоятельности (банкротстве) для возбуждения производства по делу о банкротстве, прошло более пяти лет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3.6.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3.7. Исключения юридического лица по решению регистрирующего органа из единого государственного реестра юридических лиц и наличия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пунктом 3 или 4 части 1 статьи 46 Федерального закона от 2 октября 2007 года № 229-ФЗ «Об исполнительном производстве»,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законом от 8 августа 2001 года № 129-ФЗ «О государственной регистрации юридических лиц и индивидуальных предпринимателей»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3.8.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Если судьей, органом, должностным лицом, вынесшими постановление о назначении административного наказания, в случаях, предусмотренных </w:t>
      </w:r>
      <w:hyperlink r:id="rId11" w:anchor="/document/12125267/entry/317" w:history="1"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lang w:eastAsia="ru-RU"/>
          </w:rPr>
          <w:t>Кодексом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4. Подтверждающими документами для признания безнадежной к взысканию задолженности являются: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справка администратора доходов бюджета об учитываемых суммах задолженности по уплате платежей в бюджеты бюджетной системы Российской Федерации;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Федерации, предусмотренных регламентом реализации полномочий администратора доходов бюджета по взысканию дебиторской задолженности по платежам в бюджет, пеням и штрафам 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по ним, установленным в соответствии со </w:t>
      </w:r>
      <w:hyperlink r:id="rId12" w:anchor="/document/12112604/entry/16001" w:history="1"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lang w:eastAsia="ru-RU"/>
          </w:rPr>
          <w:t>статьей 160</w:t>
        </w:r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vertAlign w:val="superscript"/>
            <w:lang w:eastAsia="ru-RU"/>
          </w:rPr>
          <w:t> 1</w:t>
        </w:r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lang w:eastAsia="ru-RU"/>
          </w:rPr>
          <w:t> 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Бюджетного кодекса Российской Федерации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83CF0" w:rsidRPr="00783CF0" w:rsidRDefault="00783CF0" w:rsidP="00783C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в)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подтверждающие случаи признания безнадежной к взысканию задолженности по платежам в бюджеты, в том числе: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свидетельствующий о смерти физического лица - плательщика платежей в бюджет или подтверждающий факт объявления его умершим;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судебный акт о завершении конкурсного производства или завершении реализации имущества гражданина - плательщика платежей в бюджет, являвшегося индивидуальным предпринимателем, а также документ, содержащий сведения из Единого государственного реестра индивидуальных предпринимателей о прекращении физическим лицом -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(банкротом);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судебный акт о завершении конкурсного производства или завершении реализации имущества гражданина - плательщика платежей в бюджет;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содержащий сведения 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содержащий сведения из Единого государственного реестра юридических лиц об исключении юридического лица - плательщика платежей в бюджет из указанного реестра по решению регистрирующего органа;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 об амнистии или акт помилования в отношении осужденных к наказанию в виде штрафа или судебный акт,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взыскания;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судебного пристава-исполнителя об окончании исполнительного производства в связи с возвращением взыскателю исполнительного документа по основанию, предусмотренному </w:t>
      </w:r>
      <w:hyperlink r:id="rId13" w:anchor="/document/12156199/entry/46013" w:history="1">
        <w:r w:rsidRPr="00783CF0">
          <w:rPr>
            <w:rFonts w:ascii="Times New Roman" w:eastAsia="Arial" w:hAnsi="Times New Roman" w:cs="Times New Roman"/>
            <w:sz w:val="24"/>
            <w:szCs w:val="24"/>
            <w:lang w:eastAsia="ru-RU"/>
          </w:rPr>
          <w:t>пунктом 3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 или </w:t>
      </w:r>
      <w:hyperlink r:id="rId14" w:anchor="/document/12156199/entry/46014" w:history="1">
        <w:r w:rsidRPr="00783CF0">
          <w:rPr>
            <w:rFonts w:ascii="Times New Roman" w:eastAsia="Arial" w:hAnsi="Times New Roman" w:cs="Times New Roman"/>
            <w:sz w:val="24"/>
            <w:szCs w:val="24"/>
            <w:lang w:eastAsia="ru-RU"/>
          </w:rPr>
          <w:t>4 части 1 статьи 46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 Федерального закона "Об исполнительном производстве";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судебный акт о возвращении заявления о признании должника несостоятельным (банкротом)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о прекращении исполнения постановления о назначении административного наказания;</w:t>
      </w:r>
    </w:p>
    <w:p w:rsidR="00783CF0" w:rsidRPr="00783CF0" w:rsidRDefault="00783CF0" w:rsidP="00783CF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документ, содержащий сведения из Единого федерального реестра сведений о банкротстве о завершении процедуры внесудебного банкротства гражданина.</w:t>
      </w:r>
    </w:p>
    <w:p w:rsidR="00783CF0" w:rsidRPr="00783CF0" w:rsidRDefault="00783CF0" w:rsidP="00783CF0">
      <w:pPr>
        <w:shd w:val="clear" w:color="auto" w:fill="FFFFFF"/>
        <w:spacing w:before="47" w:after="0" w:line="240" w:lineRule="auto"/>
        <w:ind w:right="107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5. Решение о признании безнадежной к взысканию задолженности по платежам в местный бюджет, принимается отдельно по каждому юридическому лицу, индивидуальному предпринимателю или физическому лицу по коду вида неналоговых доходов местного бюджета постоянно действующей комиссией.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6. Состав Комиссии утверждается постановлением администрации.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Комиссия проводит заседания по мере необходимости.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Заседание Комиссии проводит председатель Комиссии или в его отсутствие    заместитель председателя Комиссии.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Заседание Комиссии правомочно при наличии кворума, который составляет не менее половины членов состава Комиссии.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случае необходимости на заседания Комиссии приглашаются материально ответственные лица. 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отсутствии в составе Комиссии работников, обладающих специальными знаниями, для участия в заседаниях Комиссии, могут приглашаться эксперты.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Срок рассмотрения Комиссией представленных ей документов и подготовки проекта решения о признании безнадежной к взысканию задолженности по платежам в бюджет не должен превышать четырнадцати дней.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По результатам рассмотрения вопроса о признании задолженности по платежам в бюджет безнадежной к взысканию Комиссия принимает путем открытого голосования простым большинством голосов членов Комиссии, присутствующих на заседании Комиссии, одно из следующих решений: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признать задолженность по платежам в бюджет безнадежной к взысканию;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отказать в признании задолженности по платежам в бюджет безнадежной к взысканию.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 Комиссии об отказе в признании задолженности по платежам в бюджет безнадежной к взысканию не препятствует повторному рассмотрению Комиссией вопроса о возможности признания данной задолженности безнадежной к взысканию.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Решение Комиссии должно быть оформлено протоколом заседания Комиссии, который подписывают председатель или в случае его отсутствия   заместитель председателя Комиссии, секретарь Комиссии и члены Комиссии, присутствующие на заседании Комиссии. 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Решение Комиссии о признании безнадежной к взысканию задолженности по платежам в бюджет оформляется актом (Приложение №1), содержащим следующую информацию: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полное наименование организации (фамилия, имя, отчество (последнее - при наличии) физического лица;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 (при наличии));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сведения о платеже, по которому возникла задолженность;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код</w:t>
      </w:r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hyperlink r:id="rId15" w:anchor="/document/70408460/entry/1000" w:history="1">
        <w:r w:rsidRPr="00783CF0">
          <w:rPr>
            <w:rFonts w:ascii="Times New Roman" w:eastAsia="Arial" w:hAnsi="Times New Roman" w:cs="Times New Roman"/>
            <w:color w:val="000000"/>
            <w:sz w:val="24"/>
            <w:szCs w:val="24"/>
            <w:u w:val="single"/>
            <w:lang w:eastAsia="ru-RU"/>
          </w:rPr>
          <w:t>классификации доходов</w:t>
        </w:r>
      </w:hyperlink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бюджетов Российской Федерации, по которому учитывается задолженность по платежам в бюджет, его наименование;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д) сумма задолженности по платежам в бюджет;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е) сумма задолженности по пеням и штрафам по соответствующим платежам в бюджет;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ж) дата принятия решения о признании безнадежной к взысканию задолженности по платежам в бюджет;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з) подписи членов Комиссии.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Оформленный Комиссией акт о признании безнадежной к взысканию задолженности по платежам в бюджет утверждается Главой Сурковского сельсовета Тогучинского района Новосибирской области.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 Положения настоящего Порядка не распространяются на платежи, установленные</w:t>
      </w:r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hyperlink r:id="rId16" w:anchor="/document/10900200/entry/1" w:history="1">
        <w:r w:rsidRPr="00783CF0">
          <w:rPr>
            <w:rFonts w:ascii="Times New Roman" w:eastAsia="Arial" w:hAnsi="Times New Roman" w:cs="Times New Roman"/>
            <w:color w:val="000000"/>
            <w:sz w:val="24"/>
            <w:szCs w:val="24"/>
            <w:lang w:eastAsia="ru-RU"/>
          </w:rPr>
          <w:t>законодательством</w:t>
        </w:r>
      </w:hyperlink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Российской Федерации о налогах и сборах,</w:t>
      </w:r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hyperlink r:id="rId17" w:anchor="/document/12168559/entry/0" w:history="1">
        <w:r w:rsidRPr="00783CF0">
          <w:rPr>
            <w:rFonts w:ascii="Times New Roman" w:eastAsia="Arial" w:hAnsi="Times New Roman" w:cs="Times New Roman"/>
            <w:color w:val="000000"/>
            <w:sz w:val="24"/>
            <w:szCs w:val="24"/>
            <w:lang w:eastAsia="ru-RU"/>
          </w:rPr>
          <w:t>законодательством</w:t>
        </w:r>
      </w:hyperlink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Российской Федерации о страховых взносах,</w:t>
      </w:r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hyperlink r:id="rId18" w:anchor="/document/12171455/entry/3" w:history="1">
        <w:r w:rsidRPr="00783CF0">
          <w:rPr>
            <w:rFonts w:ascii="Times New Roman" w:eastAsia="Arial" w:hAnsi="Times New Roman" w:cs="Times New Roman"/>
            <w:color w:val="000000"/>
            <w:sz w:val="24"/>
            <w:szCs w:val="24"/>
            <w:lang w:eastAsia="ru-RU"/>
          </w:rPr>
          <w:t>таможенным законодательством</w:t>
        </w:r>
      </w:hyperlink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Таможенного союза и</w:t>
      </w:r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hyperlink r:id="rId19" w:anchor="/document/12180625/entry/4" w:history="1">
        <w:r w:rsidRPr="00783CF0">
          <w:rPr>
            <w:rFonts w:ascii="Times New Roman" w:eastAsia="Arial" w:hAnsi="Times New Roman" w:cs="Times New Roman"/>
            <w:color w:val="000000"/>
            <w:sz w:val="24"/>
            <w:szCs w:val="24"/>
            <w:lang w:eastAsia="ru-RU"/>
          </w:rPr>
          <w:t>законодательством</w:t>
        </w:r>
      </w:hyperlink>
      <w:r w:rsidRPr="00783CF0">
        <w:rPr>
          <w:rFonts w:ascii="Times New Roman" w:eastAsia="Arial" w:hAnsi="Times New Roman" w:cs="Times New Roman"/>
          <w:color w:val="000000"/>
          <w:sz w:val="24"/>
          <w:szCs w:val="24"/>
          <w:lang w:eastAsia="ru-RU"/>
        </w:rPr>
        <w:t> 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Российской Федерации о таможенном деле.</w:t>
      </w: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right="106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ind w:left="6237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№ 1</w:t>
      </w:r>
    </w:p>
    <w:p w:rsidR="00783CF0" w:rsidRPr="00783CF0" w:rsidRDefault="00783CF0" w:rsidP="00783CF0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 Порядку принятия решения о признании безнадежной к взысканию задолженности по платежам в  бюджет Сурковского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Тогучинского района Новосибирской области</w:t>
      </w:r>
    </w:p>
    <w:p w:rsidR="00783CF0" w:rsidRPr="00783CF0" w:rsidRDefault="00783CF0" w:rsidP="00783CF0">
      <w:pPr>
        <w:spacing w:after="0" w:line="240" w:lineRule="auto"/>
        <w:ind w:left="6237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УТВЕРЖДАЮ</w:t>
      </w:r>
    </w:p>
    <w:p w:rsidR="00783CF0" w:rsidRPr="00783CF0" w:rsidRDefault="00783CF0" w:rsidP="00783CF0">
      <w:pPr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Глава Сурковского сельсовета </w:t>
      </w:r>
    </w:p>
    <w:p w:rsidR="00783CF0" w:rsidRPr="00783CF0" w:rsidRDefault="00783CF0" w:rsidP="00783CF0">
      <w:pPr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Тогучинского района Новосибирской области</w:t>
      </w:r>
    </w:p>
    <w:p w:rsidR="00783CF0" w:rsidRPr="00783CF0" w:rsidRDefault="00783CF0" w:rsidP="00783CF0">
      <w:pPr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______________(ФИО)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АКТ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признании безнадежной к взысканию задолженности по платежам в бюджет Сурковского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Тогучинского района Новосибирской области</w:t>
      </w:r>
    </w:p>
    <w:p w:rsidR="00783CF0" w:rsidRPr="00783CF0" w:rsidRDefault="00783CF0" w:rsidP="00783CF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«_____»___________20____г.                                                                     №____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_________________________________________________________________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(полное наименование организации, фамилия, имя, отчество физического лица)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______________________________________________________________________________________________________________________________________________________________________________________________________                 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(ИНН,ОГРН,КПП)</w:t>
      </w:r>
    </w:p>
    <w:p w:rsidR="00783CF0" w:rsidRPr="00783CF0" w:rsidRDefault="00783CF0" w:rsidP="00783CF0">
      <w:pPr>
        <w:pBdr>
          <w:bottom w:val="single" w:sz="12" w:space="1" w:color="auto"/>
        </w:pBdr>
        <w:spacing w:before="240" w:after="24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Сведения о платеже, по которому возникла задолженность</w:t>
      </w:r>
    </w:p>
    <w:p w:rsidR="00783CF0" w:rsidRPr="00783CF0" w:rsidRDefault="00783CF0" w:rsidP="00783CF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_____________________________________________________________________________</w:t>
      </w:r>
    </w:p>
    <w:p w:rsidR="00783CF0" w:rsidRPr="00783CF0" w:rsidRDefault="00783CF0" w:rsidP="00783CF0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(КДБ и его полное наименование)</w:t>
      </w:r>
    </w:p>
    <w:p w:rsidR="00783CF0" w:rsidRPr="00783CF0" w:rsidRDefault="00783CF0" w:rsidP="00783CF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сумма задолженности _____________________________ рублей __________копеек,</w:t>
      </w:r>
    </w:p>
    <w:p w:rsidR="00783CF0" w:rsidRPr="00783CF0" w:rsidRDefault="00783CF0" w:rsidP="00783CF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том числе: основной долг- ________________________ рублей __________ копеек,</w:t>
      </w:r>
    </w:p>
    <w:p w:rsidR="00783CF0" w:rsidRPr="00783CF0" w:rsidRDefault="00783CF0" w:rsidP="00783CF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пени - ___________________________________________ рублей ___________ копеек,</w:t>
      </w:r>
    </w:p>
    <w:p w:rsidR="00783CF0" w:rsidRPr="00783CF0" w:rsidRDefault="00783CF0" w:rsidP="00783CF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штрафы - ________________________________________ рублей ____________ копеек, </w:t>
      </w:r>
    </w:p>
    <w:p w:rsidR="00783CF0" w:rsidRPr="00783CF0" w:rsidRDefault="00783CF0" w:rsidP="00783CF0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основании _____________________________________________________________________________</w:t>
      </w:r>
    </w:p>
    <w:p w:rsidR="00783CF0" w:rsidRPr="00783CF0" w:rsidRDefault="00783CF0" w:rsidP="00783CF0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(указываются конкретные документы с указанием реквизитов)</w:t>
      </w:r>
    </w:p>
    <w:p w:rsidR="00783CF0" w:rsidRPr="00783CF0" w:rsidRDefault="00783CF0" w:rsidP="00783CF0">
      <w:pPr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«______»________________20_____г.</w:t>
      </w:r>
    </w:p>
    <w:p w:rsidR="00783CF0" w:rsidRPr="00783CF0" w:rsidRDefault="00783CF0" w:rsidP="00783CF0">
      <w:pPr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Председатель комиссии /___________________/ ______________________</w:t>
      </w:r>
    </w:p>
    <w:p w:rsidR="00783CF0" w:rsidRPr="00783CF0" w:rsidRDefault="00783CF0" w:rsidP="00783CF0">
      <w:pPr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подпись                                                 (Ф.И.О.)</w:t>
      </w:r>
    </w:p>
    <w:p w:rsidR="00783CF0" w:rsidRPr="00783CF0" w:rsidRDefault="00783CF0" w:rsidP="00783CF0">
      <w:pPr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Заместитель председателя  комиссии /___________ _/  ____________</w:t>
      </w:r>
    </w:p>
    <w:p w:rsidR="00783CF0" w:rsidRPr="00783CF0" w:rsidRDefault="00783CF0" w:rsidP="00783CF0">
      <w:pPr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подпись                                                 (Ф.И.О.)</w:t>
      </w:r>
    </w:p>
    <w:p w:rsidR="00783CF0" w:rsidRPr="00783CF0" w:rsidRDefault="00783CF0" w:rsidP="00783CF0">
      <w:pPr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Члены комиссии /________________/ _______________________________</w:t>
      </w:r>
    </w:p>
    <w:p w:rsidR="00783CF0" w:rsidRPr="00783CF0" w:rsidRDefault="00783CF0" w:rsidP="00783CF0">
      <w:pPr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подпись                          (Ф.И.О.)</w:t>
      </w:r>
    </w:p>
    <w:p w:rsidR="00783CF0" w:rsidRPr="00783CF0" w:rsidRDefault="00783CF0" w:rsidP="00783CF0">
      <w:pPr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/________________/ _______________________________</w:t>
      </w:r>
    </w:p>
    <w:p w:rsidR="00783CF0" w:rsidRPr="00783CF0" w:rsidRDefault="00783CF0" w:rsidP="00783CF0">
      <w:pPr>
        <w:spacing w:before="240" w:after="24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подпись                          (Ф.И.О.)</w:t>
      </w:r>
    </w:p>
    <w:tbl>
      <w:tblPr>
        <w:tblW w:w="10214" w:type="dxa"/>
        <w:tblInd w:w="-453" w:type="dxa"/>
        <w:tblLook w:val="04A0" w:firstRow="1" w:lastRow="0" w:firstColumn="1" w:lastColumn="0" w:noHBand="0" w:noVBand="1"/>
      </w:tblPr>
      <w:tblGrid>
        <w:gridCol w:w="10214"/>
      </w:tblGrid>
      <w:tr w:rsidR="00783CF0" w:rsidRPr="00783CF0" w:rsidTr="00783CF0">
        <w:trPr>
          <w:trHeight w:val="3086"/>
        </w:trPr>
        <w:tc>
          <w:tcPr>
            <w:tcW w:w="10214" w:type="dxa"/>
            <w:hideMark/>
          </w:tcPr>
          <w:p w:rsidR="00783CF0" w:rsidRPr="00783CF0" w:rsidRDefault="00783CF0" w:rsidP="00783CF0">
            <w:pPr>
              <w:shd w:val="clear" w:color="auto" w:fill="FFFFFF"/>
              <w:spacing w:after="225" w:line="256" w:lineRule="auto"/>
              <w:ind w:left="178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Приложение № 2</w:t>
            </w:r>
          </w:p>
          <w:p w:rsidR="00783CF0" w:rsidRPr="00783CF0" w:rsidRDefault="00783CF0" w:rsidP="00783CF0">
            <w:pPr>
              <w:shd w:val="clear" w:color="auto" w:fill="FFFFFF"/>
              <w:spacing w:after="0" w:line="256" w:lineRule="auto"/>
              <w:ind w:left="178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 Утвержден</w:t>
            </w:r>
          </w:p>
          <w:p w:rsidR="00783CF0" w:rsidRPr="00783CF0" w:rsidRDefault="00783CF0" w:rsidP="00783CF0">
            <w:pPr>
              <w:shd w:val="clear" w:color="auto" w:fill="FFFFFF"/>
              <w:spacing w:after="0" w:line="256" w:lineRule="auto"/>
              <w:ind w:left="178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постановлением администрации</w:t>
            </w:r>
          </w:p>
          <w:p w:rsidR="00783CF0" w:rsidRPr="00783CF0" w:rsidRDefault="00783CF0" w:rsidP="00783CF0">
            <w:pPr>
              <w:shd w:val="clear" w:color="auto" w:fill="FFFFFF"/>
              <w:spacing w:after="0" w:line="256" w:lineRule="auto"/>
              <w:ind w:left="178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Сурковского сельсовета Тогучинского района                                                                              Новосибирской области      </w:t>
            </w:r>
          </w:p>
          <w:p w:rsidR="00783CF0" w:rsidRPr="00783CF0" w:rsidRDefault="00783CF0" w:rsidP="00783CF0">
            <w:pPr>
              <w:shd w:val="clear" w:color="auto" w:fill="FFFFFF"/>
              <w:spacing w:after="0" w:line="256" w:lineRule="auto"/>
              <w:ind w:left="178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31.05.2025 года № 43/93.019 </w:t>
            </w:r>
          </w:p>
          <w:p w:rsidR="00783CF0" w:rsidRPr="00783CF0" w:rsidRDefault="00783CF0" w:rsidP="00783CF0">
            <w:pPr>
              <w:shd w:val="clear" w:color="auto" w:fill="FFFFFF"/>
              <w:spacing w:after="0" w:line="256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                                                                                          </w:t>
            </w:r>
          </w:p>
        </w:tc>
      </w:tr>
    </w:tbl>
    <w:p w:rsidR="00783CF0" w:rsidRPr="00783CF0" w:rsidRDefault="00783CF0" w:rsidP="00783CF0">
      <w:pPr>
        <w:shd w:val="clear" w:color="auto" w:fill="FFFFFF"/>
        <w:spacing w:after="225" w:line="240" w:lineRule="auto"/>
        <w:ind w:right="76"/>
        <w:rPr>
          <w:rFonts w:ascii="Times New Roman" w:eastAsia="Calibri" w:hAnsi="Times New Roman" w:cs="Times New Roman"/>
          <w:bCs/>
          <w:sz w:val="24"/>
          <w:szCs w:val="24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</w:t>
      </w: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Состав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комиссии по поступлению и выбытию активов в целях подготовки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решений о признании безнадежной к взысканию задолженности по платежам</w:t>
      </w:r>
    </w:p>
    <w:p w:rsidR="00783CF0" w:rsidRPr="00783CF0" w:rsidRDefault="00783CF0" w:rsidP="00783C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бюджет Сурковского сельсовета Тогучинского района Новосибирской области</w:t>
      </w:r>
    </w:p>
    <w:p w:rsidR="00783CF0" w:rsidRPr="00783CF0" w:rsidRDefault="00783CF0" w:rsidP="00783C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51"/>
        <w:gridCol w:w="5187"/>
      </w:tblGrid>
      <w:tr w:rsidR="00783CF0" w:rsidRPr="00783CF0" w:rsidTr="00783CF0">
        <w:tc>
          <w:tcPr>
            <w:tcW w:w="4503" w:type="dxa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Гордиенко Алексей Иванович</w:t>
            </w:r>
          </w:p>
        </w:tc>
        <w:tc>
          <w:tcPr>
            <w:tcW w:w="5244" w:type="dxa"/>
          </w:tcPr>
          <w:p w:rsidR="00783CF0" w:rsidRPr="00783CF0" w:rsidRDefault="00783CF0" w:rsidP="00783CF0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 Глава Сурковского сельсовета Тогучинского района Новосибирской области, председатель комиссии;</w:t>
            </w:r>
          </w:p>
          <w:p w:rsidR="00783CF0" w:rsidRPr="00783CF0" w:rsidRDefault="00783CF0" w:rsidP="00783CF0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783CF0" w:rsidRPr="00783CF0" w:rsidTr="00783CF0">
        <w:tc>
          <w:tcPr>
            <w:tcW w:w="4503" w:type="dxa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Петроченко Татьяна Аркадьевна</w:t>
            </w:r>
          </w:p>
        </w:tc>
        <w:tc>
          <w:tcPr>
            <w:tcW w:w="5244" w:type="dxa"/>
          </w:tcPr>
          <w:p w:rsidR="00783CF0" w:rsidRPr="00783CF0" w:rsidRDefault="00783CF0" w:rsidP="00783CF0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 заместитель главы администрации Сурковского сельсовета Тогучинского района Новосибирской области, заместитель председателя комиссии;</w:t>
            </w:r>
          </w:p>
          <w:p w:rsidR="00783CF0" w:rsidRPr="00783CF0" w:rsidRDefault="00783CF0" w:rsidP="00783CF0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783CF0" w:rsidRPr="00783CF0" w:rsidTr="00783CF0">
        <w:tc>
          <w:tcPr>
            <w:tcW w:w="4503" w:type="dxa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Далидович Светлана Николаевна</w:t>
            </w:r>
          </w:p>
        </w:tc>
        <w:tc>
          <w:tcPr>
            <w:tcW w:w="5244" w:type="dxa"/>
          </w:tcPr>
          <w:p w:rsidR="00783CF0" w:rsidRPr="00783CF0" w:rsidRDefault="00783CF0" w:rsidP="00783CF0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 специалист администрации Сурковского сельсовета Тогучинского района Новосибирской области, член комиссии;</w:t>
            </w:r>
          </w:p>
          <w:p w:rsidR="00783CF0" w:rsidRPr="00783CF0" w:rsidRDefault="00783CF0" w:rsidP="00783CF0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783CF0" w:rsidRPr="00783CF0" w:rsidTr="00783CF0">
        <w:tc>
          <w:tcPr>
            <w:tcW w:w="4503" w:type="dxa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Худякова Виктория Петровна</w:t>
            </w:r>
          </w:p>
        </w:tc>
        <w:tc>
          <w:tcPr>
            <w:tcW w:w="5244" w:type="dxa"/>
            <w:hideMark/>
          </w:tcPr>
          <w:p w:rsidR="00783CF0" w:rsidRPr="00783CF0" w:rsidRDefault="00783CF0" w:rsidP="00783CF0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83C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 б</w:t>
            </w: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</w:rPr>
              <w:t>ухгалтер МКУ Тогучинского района «ЦБМ-Т и ИО»</w:t>
            </w:r>
            <w:r w:rsidRPr="00783CF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, член комиссии</w:t>
            </w:r>
          </w:p>
        </w:tc>
      </w:tr>
    </w:tbl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СУРКОВСКОГО  СЕЛЬСОВЕТА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ТОГУЧИНСКОГО РАЙОНА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НОВОСИБИРСКОЙ ОБЛАСТИ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hd w:val="clear" w:color="auto" w:fill="FFFFFF"/>
        <w:spacing w:after="0" w:line="240" w:lineRule="auto"/>
        <w:ind w:left="17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06.06.2025                    с. Сурково                  № 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44/П/93.019 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принятии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Кодекса этики и служебного поведения муниципальных служащих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Сурковского сельсовета Тогучинского района 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В соответствии с Федеральными законами от 6 октября 2003 года "Об общих принципах организации местного самоуправления в Российской Федерации", </w:t>
      </w:r>
      <w:hyperlink r:id="rId20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от 2 марта 2007 г. N 25-ФЗ</w:t>
        </w:r>
      </w:hyperlink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"О муниципальной службе в Российской Федерации",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hyperlink r:id="rId21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от 25 декабря 2008 г. № 273-ФЗ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"О противодействии коррупции»,   администрация Сурковского  сельсовета Тогучинского района Новосибирской области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1.Утвердить прилагаемый </w:t>
      </w: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Кодекс этики и служебного поведения муниципальных служащих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Сурковского сельсовета Тогучинского района Новосибирской области. 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2.Признать утратившим силу постановление администрации Сурковского сельсовета Тогучинского района Новосибирской области от 16.06.2016 № 59 «Об утверждении Кодекса</w:t>
      </w:r>
      <w:r w:rsidRPr="00783CF0">
        <w:rPr>
          <w:rFonts w:ascii="Times New Roman" w:eastAsia="Calibri" w:hAnsi="Times New Roman" w:cs="Times New Roman"/>
          <w:bCs/>
          <w:sz w:val="24"/>
          <w:szCs w:val="24"/>
        </w:rPr>
        <w:t xml:space="preserve"> этики и служебного поведения муниципальных служащих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sub_5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3.Настоящие </w:t>
      </w: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постановление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опубликовать в периодическом печатном издании «Сурковский Вестник» и разместить на официальном сайте администрации Сурковского сельсовета Тогучинского района Новосибирской области.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Глава Сурковского сельсовета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Тогучинского района 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Новосибирской области                                                                 А.И.Гордиенко     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bookmarkEnd w:id="0"/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УТВЕРЖДЕН: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постановлением администрации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 xml:space="preserve">Сурковского </w:t>
      </w: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сельсовета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Тогучинского района Новосибирской области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83CF0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>06.06.2025 №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44/П/93.019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Кодекс 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этики и служебного поведения  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муниципальных служащих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Сурковского сельсовета 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Тогучинского района Новосибирской области</w:t>
      </w:r>
    </w:p>
    <w:p w:rsidR="00783CF0" w:rsidRPr="00783CF0" w:rsidRDefault="00783CF0" w:rsidP="00783CF0">
      <w:pPr>
        <w:keepNext/>
        <w:keepLines/>
        <w:spacing w:before="480" w:after="200" w:line="256" w:lineRule="auto"/>
        <w:jc w:val="center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bookmarkStart w:id="1" w:name="sub_1100"/>
      <w:r w:rsidRPr="00783CF0">
        <w:rPr>
          <w:rFonts w:ascii="Times New Roman" w:eastAsia="Arial" w:hAnsi="Times New Roman" w:cs="Times New Roman"/>
          <w:sz w:val="24"/>
          <w:szCs w:val="24"/>
          <w:lang w:eastAsia="ru-RU"/>
        </w:rPr>
        <w:t>I. Общие положения</w:t>
      </w:r>
    </w:p>
    <w:bookmarkEnd w:id="1"/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Кодекс этики и служебного поведения муниципальных служащих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Сурковского сельсовета Тогучинского района Новосибирской области разработан</w:t>
      </w: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положениями </w:t>
      </w:r>
      <w:hyperlink r:id="rId22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Конституции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Федерации,  федеральных законов   </w:t>
      </w:r>
      <w:hyperlink r:id="rId23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от 25 декабря 2008 г. № 273-ФЗ</w:t>
        </w:r>
      </w:hyperlink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противодействии коррупции", </w:t>
      </w:r>
      <w:hyperlink r:id="rId24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от 2 марта 2007 г. N 25-ФЗ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"О муниципальной службе в Российской Федерации",  других </w:t>
      </w:r>
      <w:hyperlink r:id="rId25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федеральных законов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содержащих ограничения, запреты и обязанности для муниципальных служащих, и иных нормативных правовых актов Российской Федерации, а также основан на общепризнанных нравственных принципах и нормах российского общества и государства.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Кодекс является основой этики и служебного поведения муниципальных служащих администрации Сурковского сельсовета Тогучинского района Новосибирской области (далее - муниципальные служащие).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sub_30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муниципальные служащие независимо от замещаемой ими должности.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sub_40"/>
      <w:bookmarkEnd w:id="2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4. Гражданин Российской Федерации, поступающий на муниципальную службу (далее - муниципальная служба), обязан ознакомиться с положениями Кодекса и соблюдать их в процессе своей служебной деятельности.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sub_50"/>
      <w:bookmarkEnd w:id="3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Каждый муниципальный служащий должен принимать все необходимые меры для соблюдения положений Кодекса, а каждый гражданин Российской Федерации вправе ожидать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 муниципального служащего поведения в отношениях с ним в соответствии с положениями Кодекса.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sub_60"/>
      <w:bookmarkEnd w:id="4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6. Целью Кодекса 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деятельности, а также содействие укреплению авторитета муниципальных служащих, доверия граждан к государственным органам и органам местного самоуправления и обеспечение единых норм поведения муниципальных служащих.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sub_70"/>
      <w:bookmarkEnd w:id="5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7. Кодекс призван повысить эффективность выполнения муниципальными служащими своих должностных обязанностей.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sub_80"/>
      <w:bookmarkEnd w:id="6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8. Кодекс служит основой для формирования должной морали в сфере муниципальной службы, уважительного отношения к муниципальной службе в общественном сознании, а также выступает как институт общественного сознания и нравственности муниципальных служащих, их самоконтроля.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8" w:name="sub_90"/>
      <w:bookmarkEnd w:id="7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9.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поведения.</w:t>
      </w:r>
    </w:p>
    <w:p w:rsidR="00783CF0" w:rsidRPr="00783CF0" w:rsidRDefault="00783CF0" w:rsidP="00783CF0">
      <w:pPr>
        <w:keepNext/>
        <w:keepLines/>
        <w:spacing w:before="480" w:after="200" w:line="256" w:lineRule="auto"/>
        <w:jc w:val="center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bookmarkStart w:id="9" w:name="sub_1200"/>
      <w:bookmarkEnd w:id="8"/>
      <w:r w:rsidRPr="00783CF0">
        <w:rPr>
          <w:rFonts w:ascii="Times New Roman" w:eastAsia="Arial" w:hAnsi="Times New Roman" w:cs="Times New Roman"/>
          <w:sz w:val="24"/>
          <w:szCs w:val="24"/>
          <w:lang w:eastAsia="ru-RU"/>
        </w:rPr>
        <w:t>II. Основные принципы и правила служебного поведения муниципальных служащих</w:t>
      </w:r>
    </w:p>
    <w:bookmarkEnd w:id="9"/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0" w:name="sub_100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10.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1" w:name="sub_110"/>
      <w:bookmarkEnd w:id="10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11. Муниципальные служащие, сознавая ответственность перед государством, обществом и гражданами, призваны: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sub_1101"/>
      <w:bookmarkEnd w:id="11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" w:name="sub_1102"/>
      <w:bookmarkEnd w:id="12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б) исходить из того, что признание, соблюдение и защита прав и свобод человека и гражданина определяют основной смысл и содержание деятельности как органов местного самоуправления, так и муниципальных служащих;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" w:name="sub_1103"/>
      <w:bookmarkEnd w:id="13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в) осуществлять свою деятельность в пределах полномочий администрации Сурковского сельсовета Тогучинского сельсовета Новосибирской области (далее – администрация);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" w:name="sub_1104"/>
      <w:bookmarkEnd w:id="14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г) обеспечивать равное, беспристрастное отношение ко всем физическим и юридическим лицам и организациям, не оказывать предпочтение каким-либо общественным или религиозным объединениям, профессиональным или социальным группам, гражданам и организациям и не допускать предвзятости в отношении таких объединений, групп, организаций и граждан;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6" w:name="sub_1105"/>
      <w:bookmarkEnd w:id="15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д)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7" w:name="sub_1106"/>
      <w:bookmarkEnd w:id="16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е) уведомлять представителя нанимателя (работодателя), органы прокуратуры или другие государственные органы либо органы местного самоуправления обо всех случаях обращения к муниципальному служащему каких-либо лиц в целях склонения к совершению коррупционных правонарушений;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8" w:name="sub_1107"/>
      <w:bookmarkEnd w:id="17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ж) соблюдать установленные федеральными законами ограничения и запреты, исполнять обязанности, связанные с прохождением муниципальной службы;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9" w:name="sub_1108"/>
      <w:bookmarkEnd w:id="18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з) соблюдать нейтральность, исключающую возможность влияния на свою профессиональную служебную деятельность решений политических партий, других общественных и религиозных объединений и иных организаций;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0" w:name="sub_1109"/>
      <w:bookmarkEnd w:id="19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и) соблюдать нормы служебной, профессиональной этики и правила делового поведения;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1" w:name="sub_11010"/>
      <w:bookmarkEnd w:id="20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к) проявлять корректность и внимательность в обращении с гражданами и должностными лицами;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2" w:name="sub_11011"/>
      <w:bookmarkEnd w:id="21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л)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3" w:name="sub_11012"/>
      <w:bookmarkEnd w:id="22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м) воздерживаться от поведения, которое могло бы вызвать сомнение в добросовестном исполнении муниципальным служащим должностных обязанностей, а также избегать конфликтных ситуаций, способных нанести ущерб его репутации или авторитету государственного органа либо органа местного самоуправления;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4" w:name="sub_11013"/>
      <w:bookmarkEnd w:id="23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н)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5" w:name="sub_11014"/>
      <w:bookmarkEnd w:id="24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о) не использовать служебное положение для оказания влияния на деятельность органов местного самоуправления, организаций, должностных лиц, муниципальных служащих и граждан при решении вопросов личного характера;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6" w:name="sub_11015"/>
      <w:bookmarkEnd w:id="25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п) воздерживаться от публичных высказываний, суждений и оценок в отношении деятельности государственного органа или органа местного самоуправления, его руководителя, если это не входит в должностные обязанности ли муниципального служащего;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7" w:name="sub_11016"/>
      <w:bookmarkEnd w:id="26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р) соблюдать установленные в администрации правила публичных выступлений и предоставления служебной информации;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8" w:name="sub_11017"/>
      <w:bookmarkEnd w:id="27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с) уважительно относиться к деятельности представителей средств массовой информации по информированию общества о работе администрации, а также оказывать содействие в получении достоверной информации в установленном порядке;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9" w:name="sub_11018"/>
      <w:bookmarkEnd w:id="28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т) воздерживаться в публичных выступлениях, в том числе в средствах массовой информации, от обозначения стоимости в </w:t>
      </w:r>
      <w:hyperlink r:id="rId26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иностранной валюте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(условных, денежных единицах) на территории Российской Федерации товаров, работ, услуг и иных объектов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0" w:name="sub_11019"/>
      <w:bookmarkEnd w:id="29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у) постоянно стремиться к обеспечению как можно более эффективного распоряжения ресурсами, находящимися в сфере его ответственности.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1" w:name="sub_120"/>
      <w:bookmarkEnd w:id="30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 Муниципальные служащие обязаны соблюдать </w:t>
      </w:r>
      <w:hyperlink r:id="rId27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Конституцию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Федерации, федеральные конституционные и федеральные законы, иные нормативные правовые акты Российской Федерации.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2" w:name="sub_130"/>
      <w:bookmarkEnd w:id="31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13.  Муниципальные служащие в своей деятельности не должны допускать нарушение законов и иных нормативных правовых актов, исходя из политической, экономической целесообразности либо по иным мотивам.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3" w:name="sub_140"/>
      <w:bookmarkEnd w:id="32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 Муниципальные служащие обязаны противодействовать проявлениям коррупции и предпринимать меры по ее профилактике в порядке, установленном </w:t>
      </w:r>
      <w:hyperlink r:id="rId28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законодательством</w:t>
        </w:r>
      </w:hyperlink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 Федерации.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4" w:name="sub_150"/>
      <w:bookmarkEnd w:id="33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15.  Муниципальные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интересов.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5" w:name="sub_1501"/>
      <w:bookmarkEnd w:id="34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служащий при назначении на должность муниципальной службы и исполнении должностных обязанностей обязаны заявить о наличии или возможности наличия у них личной заинтересованности, которая влияет или может повлиять на надлежащее исполнение ими должностных обязанностей.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6" w:name="sub_160"/>
      <w:bookmarkEnd w:id="35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16.  Муниципальный служащий обязан представлять сведения о доходах и расходах, об имуществе и обязательствах имущественного характера своих и членов своей семьи в соответствии с законодательством Российской Федерации.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7" w:name="sub_170"/>
      <w:bookmarkEnd w:id="36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17.  Муниципальный служащий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8" w:name="sub_1701"/>
      <w:bookmarkEnd w:id="37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обязанностью муниципального служащего.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9" w:name="sub_180"/>
      <w:bookmarkEnd w:id="38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Муниципальному служащему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вознаграждения). 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признаются соответственно собственностью органа местного самоуправления и передаются муниципальным служащим по акту в администрацию, в которой он замещает должность муниципальной службы, за исключением случаев, </w:t>
      </w:r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установленных Гражданским </w:t>
      </w:r>
      <w:hyperlink r:id="rId29" w:anchor="dst102904" w:history="1"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lang w:eastAsia="ru-RU"/>
          </w:rPr>
          <w:t>кодексом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 Российской Федерации. Муниципальный служащий, сдавший подарок, полученный им в связи с протокольным мероприятием, со служебной командировкой или с другим официальным мероприятием, может его выкупить в </w:t>
      </w:r>
      <w:hyperlink r:id="rId30" w:anchor="dst100052" w:history="1">
        <w:r w:rsidRPr="00783CF0">
          <w:rPr>
            <w:rFonts w:ascii="Times New Roman" w:eastAsia="Arial" w:hAnsi="Times New Roman" w:cs="Times New Roman"/>
            <w:sz w:val="24"/>
            <w:szCs w:val="24"/>
            <w:shd w:val="clear" w:color="auto" w:fill="FFFFFF"/>
            <w:lang w:eastAsia="ru-RU"/>
          </w:rPr>
          <w:t>порядке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 устанавливаемом нормативными правовыми актами Российской Федерации;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0" w:name="sub_190"/>
      <w:bookmarkEnd w:id="39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19.  Муниципальный служащий может обрабатывать и передавать служебную информацию при соблюдении действующих в органе местного самоуправления норм и требований, принятых в соответствии с законодательством Российской Федерации.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1" w:name="sub_200"/>
      <w:bookmarkEnd w:id="40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20.  Муниципальный служащий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2" w:name="sub_210"/>
      <w:bookmarkEnd w:id="41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21. Муниципальный служащий, наделенный организационно-распорядительными полномочиями по отношению к другим муниципальным служащим, должен быть для них образцом профессионализма, безупречной репутации, способствовать формированию в администрации благоприятного для эффективной работы морально-психологического климата.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3" w:name="sub_220"/>
      <w:bookmarkEnd w:id="42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22. Муниципальный служащий, наделенный организационно-распорядительными полномочиями по отношению к другим муниципальным служащим, призван: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4" w:name="sub_2201"/>
      <w:bookmarkEnd w:id="43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принимать меры по предотвращению и урегулированию конфликта интересов;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5" w:name="sub_2202"/>
      <w:bookmarkEnd w:id="44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б) принимать меры по предупреждению коррупции;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6" w:name="sub_2203"/>
      <w:bookmarkEnd w:id="45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в) не допускать случаев принуждения муниципальных служащих к участию в деятельности политических партий и общественных объединений.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7" w:name="sub_230"/>
      <w:bookmarkEnd w:id="46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23. Муниципальный служащий, наделенный организационно-распорядительными полномочиями по отношению к другим муниципальным служащим, должен принимать меры к тому, чтобы подчиненные ему муниципальные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8" w:name="sub_240"/>
      <w:bookmarkEnd w:id="47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24. Муниципальный служащий, наделенный организационно-распорядительными полномочиями по отношению к другим муниципальным служащим, несет ответственность в соответствии с законодательством Российской Федерации за действия или бездействие подчиненных ему сотрудников, нарушающих принципы этики и правила служебного поведения, если он не принял меры по недопущению таких действий или бездействия.</w:t>
      </w:r>
    </w:p>
    <w:bookmarkEnd w:id="48"/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25. Муниципальный служащий обязан 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организаций.</w:t>
      </w:r>
    </w:p>
    <w:p w:rsidR="00783CF0" w:rsidRPr="00783CF0" w:rsidRDefault="00783CF0" w:rsidP="00783CF0">
      <w:pPr>
        <w:keepNext/>
        <w:keepLines/>
        <w:spacing w:before="480" w:after="200" w:line="256" w:lineRule="auto"/>
        <w:jc w:val="center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bookmarkStart w:id="49" w:name="sub_1300"/>
      <w:r w:rsidRPr="00783CF0">
        <w:rPr>
          <w:rFonts w:ascii="Times New Roman" w:eastAsia="Arial" w:hAnsi="Times New Roman" w:cs="Times New Roman"/>
          <w:sz w:val="24"/>
          <w:szCs w:val="24"/>
          <w:lang w:eastAsia="ru-RU"/>
        </w:rPr>
        <w:t>III. Рекомендательные этические правила служебного поведения муниципальных служащих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0" w:name="sub_250"/>
      <w:bookmarkEnd w:id="49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В служебном поведении муниципальному служащему необходимо исходить из конституционных положений о том, что человек, его права и свободы являются высшей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1" w:name="sub_260"/>
      <w:bookmarkEnd w:id="50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27. В служебном поведении муниципальный служащий воздерживается от: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2" w:name="sub_2601"/>
      <w:bookmarkEnd w:id="51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а)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3" w:name="sub_2602"/>
      <w:bookmarkEnd w:id="52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б)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4" w:name="sub_2603"/>
      <w:bookmarkEnd w:id="53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в)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5" w:name="sub_2604"/>
      <w:bookmarkEnd w:id="54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г) курения во время служебных совещаний, бесед, иного служебного общения с гражданами.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д) поведения (высказываний, жестов, действий), которое может быть воспринято окружающими как согласие принять взятку или как просьба о даче взятки.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6" w:name="sub_270"/>
      <w:bookmarkEnd w:id="55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28. 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7" w:name="sub_2701"/>
      <w:bookmarkEnd w:id="56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муниципальные служащие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8" w:name="sub_280"/>
      <w:bookmarkEnd w:id="57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29.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государственным органам и органам местного самоуправления,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783CF0" w:rsidRPr="00783CF0" w:rsidRDefault="00783CF0" w:rsidP="00783CF0">
      <w:pPr>
        <w:keepNext/>
        <w:keepLines/>
        <w:spacing w:before="480" w:after="200" w:line="256" w:lineRule="auto"/>
        <w:jc w:val="center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bookmarkStart w:id="59" w:name="sub_1400"/>
      <w:bookmarkEnd w:id="58"/>
      <w:r w:rsidRPr="00783CF0">
        <w:rPr>
          <w:rFonts w:ascii="Times New Roman" w:eastAsia="Arial" w:hAnsi="Times New Roman" w:cs="Times New Roman"/>
          <w:sz w:val="24"/>
          <w:szCs w:val="24"/>
          <w:lang w:eastAsia="ru-RU"/>
        </w:rPr>
        <w:t>IV. Ответственность за нарушение положений Кодекса</w:t>
      </w:r>
    </w:p>
    <w:bookmarkEnd w:id="59"/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0" w:name="sub_290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30. Нарушение муниципальным служащим положений Кодекса подлежит моральному осуждению на заседании комиссии по соблюдению требований к служебному поведению  муниципальных служащих и урегулированию конфликта интересов, образуемой в соответствии с </w:t>
      </w:r>
      <w:hyperlink r:id="rId31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Указом</w:t>
        </w:r>
      </w:hyperlink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Президента Российской Федерации от 1 июля 2010 г. N 821 "О комиссиях по соблюдению требований к служебному поведению федеральных государственных служащих и урегулированию конфликта интересов", а в случаях, предусмотренных федеральными законами, нарушение положений Кодекса влечет применение к муниципальному служащему мер юридической ответственности.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1" w:name="sub_2901"/>
      <w:bookmarkEnd w:id="60"/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Соблюдение муниципальными служащими положений Кодекса учитывается при проведении аттестаций, формировании кадрового резерва для выдвижения на вышестоящие должности, а также при наложении </w:t>
      </w:r>
      <w:hyperlink r:id="rId32" w:history="1">
        <w:r w:rsidRPr="00783CF0">
          <w:rPr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дисциплинарных взысканий</w:t>
        </w:r>
      </w:hyperlink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bookmarkEnd w:id="61"/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АДМИНИСТРАЦИЯ СУРКОВСКОГО СЕЛЬСОВЕТА 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ТОГУЧИНСКОГО РАЙОНА НОВОСИБИРСКОЙ ОБЛАСТИ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ПОСТАНОВЛЕНИЕ 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06.06.2025г.                  с. Сурково             № 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45/П/93.019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плана проведения месячника безопасности людей на водных объектах Сурковского сельсовета Тогучинского района Новосибирской области в период купального сезона 2025 года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  <w:lang w:eastAsia="ru-RU"/>
        </w:rPr>
        <w:t xml:space="preserve">В целях осуществления мероприятий по обеспечению безопасности людей, недопущения гибели и травматизма на водных объектах Сурковского сельсовета Тогучинского района Новосибирской области, во исполнение постановления Правительства Новосибирской области от 10.11.2014 года № 445 –п «Об утверждении </w:t>
      </w:r>
      <w:r w:rsidRPr="00783CF0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  <w:lang w:eastAsia="ru-RU"/>
        </w:rPr>
        <w:lastRenderedPageBreak/>
        <w:t>Правил охраны жизни людей на водных объектах Новосибирской области»,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Сурковского сельсовета Тогучинского района Новосибирской области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ПОСТАНОВЛЯЕТ: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numPr>
          <w:ilvl w:val="0"/>
          <w:numId w:val="29"/>
        </w:numPr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план проведения месячника безопасности людей на водных объектах Сурковского сельсовета Тогучинского района Новосибирской области в период купального сезона 2025 года.</w:t>
      </w:r>
    </w:p>
    <w:p w:rsidR="00783CF0" w:rsidRPr="00783CF0" w:rsidRDefault="00783CF0" w:rsidP="00783CF0">
      <w:pPr>
        <w:numPr>
          <w:ilvl w:val="0"/>
          <w:numId w:val="29"/>
        </w:numPr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настоящее постановление в периодическом печатном издании «Сурковский Вестник» и на официальном сайте администрации Сурковского сельсовета Тогучинского района Новосибирской области в сети Интернет.</w:t>
      </w:r>
    </w:p>
    <w:p w:rsidR="00783CF0" w:rsidRPr="00783CF0" w:rsidRDefault="00783CF0" w:rsidP="00783CF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Контроль за исполнением настоящего постановления оставляю за собой.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Сурковского сельсовета 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Тогучинского района 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                                                                А.И.Гордиенко</w:t>
      </w: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</w:t>
      </w:r>
    </w:p>
    <w:p w:rsidR="00783CF0" w:rsidRPr="00783CF0" w:rsidRDefault="00783CF0" w:rsidP="00783CF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УТВЕРЖДЕН</w:t>
      </w:r>
    </w:p>
    <w:p w:rsidR="00783CF0" w:rsidRPr="00783CF0" w:rsidRDefault="00783CF0" w:rsidP="00783CF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Постановлением </w:t>
      </w:r>
    </w:p>
    <w:p w:rsidR="00783CF0" w:rsidRPr="00783CF0" w:rsidRDefault="00783CF0" w:rsidP="00783CF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Сурковского  сельсовета </w:t>
      </w:r>
    </w:p>
    <w:p w:rsidR="00783CF0" w:rsidRPr="00783CF0" w:rsidRDefault="00783CF0" w:rsidP="00783CF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Тогучинского района </w:t>
      </w:r>
    </w:p>
    <w:p w:rsidR="00783CF0" w:rsidRPr="00783CF0" w:rsidRDefault="00783CF0" w:rsidP="00783CF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783CF0" w:rsidRPr="00783CF0" w:rsidRDefault="00783CF0" w:rsidP="00783CF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06.06. 2025 г. № </w:t>
      </w:r>
      <w:r w:rsidRPr="00783C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45/П/93.019</w:t>
      </w:r>
    </w:p>
    <w:p w:rsidR="00783CF0" w:rsidRPr="00783CF0" w:rsidRDefault="00783CF0" w:rsidP="00783CF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проведения месячника безопасности людей на водных объектах Сурковского  сельсовета Тогучинского района Новосибирской области в  период купального сезона 2025 года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"/>
        <w:gridCol w:w="3258"/>
        <w:gridCol w:w="1536"/>
        <w:gridCol w:w="2694"/>
        <w:gridCol w:w="1585"/>
      </w:tblGrid>
      <w:tr w:rsidR="00783CF0" w:rsidRPr="00783CF0" w:rsidTr="00783CF0">
        <w:trPr>
          <w:tblHeader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пп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Проводимые мероприятия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</w:t>
            </w: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</w:t>
            </w: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исполнители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Отметка</w:t>
            </w: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выполнении</w:t>
            </w:r>
          </w:p>
        </w:tc>
      </w:tr>
      <w:tr w:rsidR="00783CF0" w:rsidRPr="00783CF0" w:rsidTr="00783CF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Выставление запрещающих знаков «Купание запрещено» в местах массового (неорганизованного) отдыха людей на водных объектах поселения.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июнь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Сурковского сельсовета Тогучинского района Новосибирской области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CF0" w:rsidRPr="00783CF0" w:rsidTr="00783CF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Выставление спасательных постов в местах массового (неорганизованного) отдыха людей на водных объектах поселения при необходимости.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июнь -сентябрь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Сурковского сельсовета Тогучинского района Новосибирской области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CF0" w:rsidRPr="00783CF0" w:rsidTr="00783CF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Сурковского сельсовета Тогучинского района о правилах безопасного поведения (отдыха) людей  в местах массового (неорганизованного)  отдыха </w:t>
            </w: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людей на водных объектах поселения</w:t>
            </w:r>
          </w:p>
          <w:p w:rsidR="00783CF0" w:rsidRPr="00783CF0" w:rsidRDefault="00783CF0" w:rsidP="007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shd w:val="clear" w:color="auto" w:fill="FFFFFF"/>
                <w:lang w:eastAsia="ru-RU"/>
              </w:rPr>
              <w:t xml:space="preserve">   </w:t>
            </w: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Проведение профилактических мероприятий по предупреждению гибели и травматизма людей на водных объектах, охране их жизни и здоровья (подготовка и распространение плакатов, памяток, листовок, показ фильмов, размещение материалов в печатных и интернет-изданиях органов местного самоуправления и в СМИ)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июнь -сентябрь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Сурковского сельсовета Тогучинского района Новосибирской области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CF0" w:rsidRPr="00783CF0" w:rsidTr="00783CF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Организация дежурства в местах массового (неорганизованного) отдыха людей на водных объектах поселения при необходимости.</w:t>
            </w:r>
            <w:r w:rsidRPr="00783CF0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shd w:val="clear" w:color="auto" w:fill="FFFFFF"/>
                <w:lang w:eastAsia="ru-RU"/>
              </w:rPr>
              <w:t xml:space="preserve">  </w:t>
            </w:r>
          </w:p>
          <w:p w:rsidR="00783CF0" w:rsidRPr="00783CF0" w:rsidRDefault="00783CF0" w:rsidP="007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 -сентябрь</w:t>
            </w: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Сурковского сельсовета Тогучинского района Новосибирской области</w:t>
            </w: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3CF0" w:rsidRPr="00783CF0" w:rsidTr="00783CF0"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Опубликование в периодическом печатном издании "Сурковский Вестник" хода проведения месячника безопасности людей на водных объектах поселения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F0" w:rsidRPr="00783CF0" w:rsidRDefault="00783CF0" w:rsidP="00783C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сентябрь</w:t>
            </w:r>
          </w:p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3C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Уполномоченный специалист администрации Сурковского сельсовета Тогучинского района Новосибирской области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CF0" w:rsidRPr="00783CF0" w:rsidRDefault="00783CF0" w:rsidP="00783C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83CF0" w:rsidRPr="00783CF0" w:rsidRDefault="00783CF0" w:rsidP="00783CF0">
      <w:pPr>
        <w:tabs>
          <w:tab w:val="left" w:pos="26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 СУРКОВСКОГО  СЕЛЬСОВЕТА</w:t>
      </w: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ТОГУЧИНСКОГО РАЙОНА НОВОСИБИРСКОЙ ОБЛАСТИ</w:t>
      </w:r>
    </w:p>
    <w:p w:rsidR="00783CF0" w:rsidRPr="00783CF0" w:rsidRDefault="00783CF0" w:rsidP="00783CF0">
      <w:pPr>
        <w:keepNext/>
        <w:keepLines/>
        <w:spacing w:before="480" w:after="200" w:line="256" w:lineRule="auto"/>
        <w:jc w:val="center"/>
        <w:outlineLvl w:val="0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  <w:r w:rsidRPr="00783CF0">
        <w:rPr>
          <w:rFonts w:ascii="Times New Roman" w:eastAsia="Arial" w:hAnsi="Times New Roman" w:cs="Times New Roman"/>
          <w:b/>
          <w:sz w:val="24"/>
          <w:szCs w:val="24"/>
          <w:lang w:eastAsia="ru-RU"/>
        </w:rPr>
        <w:t>ПОСТАНОВЛЕНИЕ</w:t>
      </w:r>
    </w:p>
    <w:p w:rsidR="00783CF0" w:rsidRPr="00783CF0" w:rsidRDefault="00783CF0" w:rsidP="00783CF0">
      <w:pPr>
        <w:keepNext/>
        <w:widowControl w:val="0"/>
        <w:autoSpaceDE w:val="0"/>
        <w:autoSpaceDN w:val="0"/>
        <w:adjustRightInd w:val="0"/>
        <w:spacing w:before="240"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06.06.2025 г.                 с.Сурково                       № 46/ПА/93.019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в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 xml:space="preserve">Руководствуясь Гражданским </w:t>
      </w:r>
      <w:hyperlink r:id="rId33" w:history="1">
        <w:r w:rsidRPr="00783C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shd w:val="clear" w:color="auto" w:fill="FFFFFF"/>
          </w:rPr>
          <w:t>кодексом</w:t>
        </w:r>
      </w:hyperlink>
      <w:r w:rsidRPr="00783CF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Российской Федерации, Федеральным законом от 06.10.2003 </w:t>
      </w:r>
      <w:hyperlink r:id="rId34" w:history="1">
        <w:r w:rsidRPr="00783C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shd w:val="clear" w:color="auto" w:fill="FFFFFF"/>
          </w:rPr>
          <w:t>№ 131-ФЗ</w:t>
        </w:r>
      </w:hyperlink>
      <w:r w:rsidRPr="00783CF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83CF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"Об общих принципах организации местного самоуправления в Российской Федерации", от 24.07.2007 №</w:t>
      </w:r>
      <w:hyperlink r:id="rId35" w:history="1">
        <w:r w:rsidRPr="00783CF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shd w:val="clear" w:color="auto" w:fill="FFFFFF"/>
          </w:rPr>
          <w:t xml:space="preserve"> 209-ФЗ</w:t>
        </w:r>
      </w:hyperlink>
      <w:r w:rsidRPr="00783CF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"О развитии малого и среднего </w:t>
      </w:r>
      <w:r w:rsidRPr="00783CF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предпринимательства в Российской Федерации", Федеральным законом от 22.07.2008 </w:t>
      </w:r>
      <w:hyperlink r:id="rId36" w:history="1">
        <w:r w:rsidRPr="00783CF0">
          <w:rPr>
            <w:rFonts w:ascii="Times New Roman" w:eastAsia="Calibri" w:hAnsi="Times New Roman" w:cs="Times New Roman"/>
            <w:color w:val="000000"/>
            <w:sz w:val="24"/>
            <w:szCs w:val="24"/>
            <w:u w:val="single"/>
            <w:shd w:val="clear" w:color="auto" w:fill="FFFFFF"/>
          </w:rPr>
          <w:t>№ 159-ФЗ</w:t>
        </w:r>
      </w:hyperlink>
      <w:r w:rsidRPr="00783CF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"</w:t>
      </w:r>
      <w:r w:rsidRPr="00783CF0">
        <w:rPr>
          <w:rFonts w:ascii="Times New Roman" w:eastAsiaTheme="minorEastAsia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</w:r>
      <w:r w:rsidRPr="00783CF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", Федеральным законом от 26.07.2006 №</w:t>
      </w:r>
      <w:hyperlink r:id="rId37" w:history="1">
        <w:r w:rsidRPr="00783CF0">
          <w:rPr>
            <w:rFonts w:ascii="Times New Roman" w:eastAsia="Calibri" w:hAnsi="Times New Roman" w:cs="Times New Roman"/>
            <w:color w:val="000000"/>
            <w:sz w:val="24"/>
            <w:szCs w:val="24"/>
            <w:u w:val="single"/>
            <w:shd w:val="clear" w:color="auto" w:fill="FFFFFF"/>
          </w:rPr>
          <w:t xml:space="preserve"> 135-ФЗ</w:t>
        </w:r>
      </w:hyperlink>
      <w:r w:rsidRPr="00783CF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"О защите конкуренции"</w:t>
      </w:r>
      <w:r w:rsidRPr="00783CF0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>,   администрация  Сурковского сельсовета Тогучинского</w:t>
      </w:r>
      <w:r w:rsidRPr="00783CF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</w:p>
    <w:p w:rsidR="00783CF0" w:rsidRPr="00783CF0" w:rsidRDefault="00783CF0" w:rsidP="00783CF0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ПОСТАНОВЛЯЕТ:</w:t>
      </w:r>
    </w:p>
    <w:p w:rsidR="00783CF0" w:rsidRPr="00783CF0" w:rsidRDefault="00783CF0" w:rsidP="00783CF0">
      <w:pPr>
        <w:tabs>
          <w:tab w:val="left" w:pos="720"/>
          <w:tab w:val="left" w:pos="90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Утвердить Перечень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в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согласно приложению.</w:t>
      </w:r>
    </w:p>
    <w:p w:rsidR="00783CF0" w:rsidRPr="00783CF0" w:rsidRDefault="00783CF0" w:rsidP="00783CF0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Признать утратившим силу постановление администрации Сурковского сельсовета Тогучинского района Новосибирской области от 04.12.2024 № 115 " Об утверждении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в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предпринимательства".</w:t>
      </w:r>
    </w:p>
    <w:p w:rsidR="00783CF0" w:rsidRPr="00783CF0" w:rsidRDefault="00783CF0" w:rsidP="00783CF0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Опубликовать настоящее постановление в периодическом печатном издании «Сурковский Вестник» и разместить на официальном сайте администрации Сурковского сельсовета Тогучинского района Новосибирской области.</w:t>
      </w:r>
    </w:p>
    <w:p w:rsidR="00783CF0" w:rsidRPr="00783CF0" w:rsidRDefault="00783CF0" w:rsidP="00783CF0">
      <w:pPr>
        <w:tabs>
          <w:tab w:val="left" w:pos="72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tabs>
          <w:tab w:val="left" w:pos="72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tabs>
          <w:tab w:val="left" w:pos="72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tabs>
          <w:tab w:val="left" w:pos="72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Сурковского сельсовета</w:t>
      </w:r>
    </w:p>
    <w:p w:rsidR="00783CF0" w:rsidRPr="00783CF0" w:rsidRDefault="00783CF0" w:rsidP="00783CF0">
      <w:pPr>
        <w:tabs>
          <w:tab w:val="left" w:pos="72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Тогучинского района </w:t>
      </w:r>
    </w:p>
    <w:p w:rsidR="00783CF0" w:rsidRPr="00783CF0" w:rsidRDefault="00783CF0" w:rsidP="00783CF0">
      <w:pPr>
        <w:tabs>
          <w:tab w:val="left" w:pos="72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3CF0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                                                             А.И.Гордиенко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83CF0" w:rsidRPr="00783CF0" w:rsidSect="00783CF0">
          <w:pgSz w:w="11906" w:h="16838"/>
          <w:pgMar w:top="567" w:right="1134" w:bottom="1134" w:left="1134" w:header="720" w:footer="720" w:gutter="0"/>
          <w:cols w:space="720"/>
        </w:sect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83CF0" w:rsidRPr="00783CF0" w:rsidSect="00783CF0">
          <w:pgSz w:w="16838" w:h="11906" w:orient="landscape"/>
          <w:pgMar w:top="1133" w:right="1134" w:bottom="1134" w:left="568" w:header="720" w:footer="720" w:gutter="0"/>
          <w:cols w:space="720"/>
        </w:sectPr>
      </w:pPr>
    </w:p>
    <w:p w:rsidR="00783CF0" w:rsidRPr="00783CF0" w:rsidRDefault="00783CF0" w:rsidP="00783CF0">
      <w:pPr>
        <w:tabs>
          <w:tab w:val="left" w:pos="39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C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Приложение  </w:t>
      </w:r>
    </w:p>
    <w:p w:rsidR="00783CF0" w:rsidRPr="00783CF0" w:rsidRDefault="00783CF0" w:rsidP="00783CF0">
      <w:pPr>
        <w:tabs>
          <w:tab w:val="left" w:pos="39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к постановлению администрации</w:t>
      </w:r>
    </w:p>
    <w:p w:rsidR="00783CF0" w:rsidRPr="00783CF0" w:rsidRDefault="00783CF0" w:rsidP="00783CF0">
      <w:pPr>
        <w:tabs>
          <w:tab w:val="left" w:pos="39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Сурковского  сельсовета Тогучинского района</w:t>
      </w:r>
    </w:p>
    <w:p w:rsidR="00783CF0" w:rsidRPr="00783CF0" w:rsidRDefault="00783CF0" w:rsidP="00783CF0">
      <w:pPr>
        <w:tabs>
          <w:tab w:val="left" w:pos="39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CF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783CF0" w:rsidRPr="00783CF0" w:rsidRDefault="00783CF0" w:rsidP="00783CF0">
      <w:pPr>
        <w:tabs>
          <w:tab w:val="left" w:pos="3900"/>
        </w:tabs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06.06.2025 г. № 46/ПА/93.019</w:t>
      </w:r>
    </w:p>
    <w:p w:rsidR="00783CF0" w:rsidRPr="00783CF0" w:rsidRDefault="00783CF0" w:rsidP="00783CF0">
      <w:pPr>
        <w:tabs>
          <w:tab w:val="left" w:pos="39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3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sz w:val="20"/>
          <w:szCs w:val="20"/>
        </w:rPr>
      </w:pP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83CF0">
        <w:rPr>
          <w:rFonts w:ascii="Times New Roman" w:eastAsia="Calibri" w:hAnsi="Times New Roman" w:cs="Times New Roman"/>
          <w:sz w:val="28"/>
          <w:szCs w:val="28"/>
        </w:rPr>
        <w:t xml:space="preserve">        </w:t>
      </w:r>
    </w:p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83CF0" w:rsidRPr="00783CF0" w:rsidRDefault="00783CF0" w:rsidP="00783CF0">
      <w:pPr>
        <w:tabs>
          <w:tab w:val="left" w:pos="3900"/>
          <w:tab w:val="left" w:pos="9355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</w:t>
      </w:r>
    </w:p>
    <w:p w:rsidR="00783CF0" w:rsidRPr="00783CF0" w:rsidRDefault="00783CF0" w:rsidP="00783CF0">
      <w:pPr>
        <w:tabs>
          <w:tab w:val="left" w:pos="3900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3C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его во владение и (или) в пользование на долгосрочной основе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783CF0" w:rsidRPr="00783CF0" w:rsidRDefault="00783CF0" w:rsidP="00783CF0">
      <w:pPr>
        <w:tabs>
          <w:tab w:val="left" w:pos="3900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4745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2"/>
        <w:gridCol w:w="1268"/>
        <w:gridCol w:w="7"/>
        <w:gridCol w:w="1130"/>
        <w:gridCol w:w="7"/>
        <w:gridCol w:w="1278"/>
        <w:gridCol w:w="17"/>
        <w:gridCol w:w="2101"/>
        <w:gridCol w:w="7"/>
        <w:gridCol w:w="1564"/>
        <w:gridCol w:w="17"/>
        <w:gridCol w:w="1110"/>
        <w:gridCol w:w="7"/>
        <w:gridCol w:w="1134"/>
        <w:gridCol w:w="17"/>
        <w:gridCol w:w="1110"/>
        <w:gridCol w:w="7"/>
        <w:gridCol w:w="1553"/>
        <w:gridCol w:w="1559"/>
      </w:tblGrid>
      <w:tr w:rsidR="00783CF0" w:rsidRPr="00783CF0" w:rsidTr="00783CF0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N п/п</w:t>
            </w:r>
          </w:p>
        </w:tc>
        <w:tc>
          <w:tcPr>
            <w:tcW w:w="12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Номер в реестре имущества (уникальный номер объекта в реестре государственного или муниципального имущества)</w:t>
            </w:r>
          </w:p>
        </w:tc>
        <w:tc>
          <w:tcPr>
            <w:tcW w:w="113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Адрес (местоположение) объекта</w:t>
            </w:r>
          </w:p>
        </w:tc>
        <w:tc>
          <w:tcPr>
            <w:tcW w:w="1148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Структурированный адрес объекта</w:t>
            </w:r>
          </w:p>
        </w:tc>
      </w:tr>
      <w:tr w:rsidR="00783CF0" w:rsidRPr="00783CF0" w:rsidTr="00783CF0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3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Наименование субъекта Российской Федерации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Наименование муниципального района/муниципального округа/городского округа/внутригородского округа территории города федерального значения</w:t>
            </w:r>
          </w:p>
        </w:tc>
        <w:tc>
          <w:tcPr>
            <w:tcW w:w="15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Наименование городского поселения/сельского поселения/внутригородского района городского округа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Наименование населенного пункта</w:t>
            </w:r>
          </w:p>
        </w:tc>
        <w:tc>
          <w:tcPr>
            <w:tcW w:w="11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Наименование элемента планировочной структуры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Наименование элемента улично-дорожной сети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Наименование объекта адресации "Земельный участок" и номер земельного участка или тип и номер здания (строения), сооружения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Тип и номер помещения, расположенного в здании или сооружении (согласно почтовому адресу объекта)</w:t>
            </w:r>
          </w:p>
        </w:tc>
      </w:tr>
      <w:tr w:rsidR="00783CF0" w:rsidRPr="00783CF0" w:rsidTr="00783CF0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11</w:t>
            </w:r>
          </w:p>
        </w:tc>
      </w:tr>
      <w:tr w:rsidR="00783CF0" w:rsidRPr="00783CF0" w:rsidTr="00783CF0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1/1.1./00061</w:t>
            </w:r>
          </w:p>
        </w:tc>
        <w:tc>
          <w:tcPr>
            <w:tcW w:w="1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Новосибирская область,  Тогучинский р-н,МО Сурковского сельсовета, совхоз "Долговский" ОКТМО 50652443111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Новосибирская область</w:t>
            </w:r>
          </w:p>
        </w:tc>
        <w:tc>
          <w:tcPr>
            <w:tcW w:w="2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Тогучинский муниципальный район</w:t>
            </w: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Сельское поселение Сурковский сельсовет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Село Сурково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ЗУ</w:t>
            </w: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54:24:052701:628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-</w:t>
            </w:r>
          </w:p>
        </w:tc>
      </w:tr>
      <w:tr w:rsidR="00783CF0" w:rsidRPr="00783CF0" w:rsidTr="00783CF0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783CF0" w:rsidRPr="00783CF0" w:rsidTr="00783CF0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</w:tbl>
    <w:p w:rsidR="00783CF0" w:rsidRPr="00783CF0" w:rsidRDefault="00783CF0" w:rsidP="00783CF0">
      <w:pPr>
        <w:widowControl w:val="0"/>
        <w:spacing w:after="0" w:line="240" w:lineRule="auto"/>
        <w:jc w:val="both"/>
        <w:rPr>
          <w:rFonts w:ascii="Arial" w:eastAsiaTheme="minorEastAsia" w:hAnsi="Arial" w:cs="Arial"/>
          <w:sz w:val="20"/>
          <w:szCs w:val="20"/>
          <w:lang w:eastAsia="ru-RU"/>
        </w:rPr>
      </w:pPr>
    </w:p>
    <w:tbl>
      <w:tblPr>
        <w:tblW w:w="14460" w:type="dxa"/>
        <w:tblInd w:w="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91"/>
        <w:gridCol w:w="1147"/>
        <w:gridCol w:w="992"/>
        <w:gridCol w:w="1343"/>
        <w:gridCol w:w="1077"/>
        <w:gridCol w:w="1617"/>
        <w:gridCol w:w="1417"/>
        <w:gridCol w:w="1363"/>
        <w:gridCol w:w="1304"/>
        <w:gridCol w:w="1288"/>
        <w:gridCol w:w="1721"/>
      </w:tblGrid>
      <w:tr w:rsidR="00783CF0" w:rsidRPr="00783CF0" w:rsidTr="00783CF0">
        <w:tc>
          <w:tcPr>
            <w:tcW w:w="1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Вид объекта недвижимости; движимое имущество</w:t>
            </w:r>
          </w:p>
        </w:tc>
        <w:tc>
          <w:tcPr>
            <w:tcW w:w="1326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Сведения о недвижимом имуществе или его части</w:t>
            </w:r>
          </w:p>
        </w:tc>
      </w:tr>
      <w:tr w:rsidR="00783CF0" w:rsidRPr="00783CF0" w:rsidTr="00783CF0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Наименование объекта учета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Номер части объекта недвижимости согласно сведениям Единого государственного реестра недвижи</w:t>
            </w: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мости</w:t>
            </w:r>
          </w:p>
        </w:tc>
        <w:tc>
          <w:tcPr>
            <w:tcW w:w="2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Кадастровый номер</w:t>
            </w:r>
          </w:p>
        </w:tc>
        <w:tc>
          <w:tcPr>
            <w:tcW w:w="69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Основная характеристика объекта недвижимости</w:t>
            </w:r>
          </w:p>
        </w:tc>
        <w:tc>
          <w:tcPr>
            <w:tcW w:w="17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Техническое состояние объекта недвижимости (при наличии сведений)</w:t>
            </w:r>
          </w:p>
        </w:tc>
      </w:tr>
      <w:tr w:rsidR="00783CF0" w:rsidRPr="00783CF0" w:rsidTr="00783CF0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номер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Тип (кадастровый, условный (при наличии)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 xml:space="preserve">площадь - для земельных участков, зданий (строений), помещений; протяженность, объем, площадь, глубина залегания - для сооружений; протяженность, </w:t>
            </w: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объем, площадь, глубина залегания согласно проектной документации - для зданий (строений), сооружений, строительство которых не завершено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фактическое значение/проектируемое значение (для зданий (строений), сооружений, строительство которых не завершено)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единица измерения (для площади - кв. м; для протяженности - м; для глубины залегания - м; для объема - куб. м)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категория земель, к которой отнесен земельный участок, если объектом недвижимости является земельный участок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вид или виды разрешенного использования земельного участка, здания, сооружения, помещения</w:t>
            </w:r>
          </w:p>
        </w:tc>
        <w:tc>
          <w:tcPr>
            <w:tcW w:w="20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783CF0" w:rsidRPr="00783CF0" w:rsidTr="00783CF0"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12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22</w:t>
            </w:r>
          </w:p>
        </w:tc>
      </w:tr>
      <w:tr w:rsidR="00783CF0" w:rsidRPr="00783CF0" w:rsidTr="00783CF0"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54:24:052701:628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54:24:052701:628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3607366+/-1330кв.м.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аренда 54:24:052701:628-54/172/2022-2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га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Земли с/х назначения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для ведения сельского хозяйства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783CF0" w:rsidRPr="00783CF0" w:rsidTr="00783CF0"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783CF0" w:rsidRPr="00783CF0" w:rsidTr="00783CF0"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</w:tbl>
    <w:p w:rsidR="00783CF0" w:rsidRPr="00783CF0" w:rsidRDefault="00783CF0" w:rsidP="00783CF0">
      <w:pPr>
        <w:widowControl w:val="0"/>
        <w:spacing w:after="0" w:line="240" w:lineRule="auto"/>
        <w:jc w:val="both"/>
        <w:rPr>
          <w:rFonts w:ascii="Arial" w:eastAsiaTheme="minorEastAsia" w:hAnsi="Arial" w:cs="Arial"/>
          <w:sz w:val="20"/>
          <w:szCs w:val="20"/>
          <w:lang w:eastAsia="ru-RU"/>
        </w:rPr>
      </w:pPr>
    </w:p>
    <w:tbl>
      <w:tblPr>
        <w:tblW w:w="15135" w:type="dxa"/>
        <w:tblInd w:w="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74"/>
        <w:gridCol w:w="1022"/>
        <w:gridCol w:w="681"/>
        <w:gridCol w:w="567"/>
        <w:gridCol w:w="680"/>
        <w:gridCol w:w="1530"/>
        <w:gridCol w:w="964"/>
        <w:gridCol w:w="851"/>
        <w:gridCol w:w="737"/>
        <w:gridCol w:w="907"/>
        <w:gridCol w:w="1133"/>
        <w:gridCol w:w="964"/>
        <w:gridCol w:w="851"/>
        <w:gridCol w:w="737"/>
        <w:gridCol w:w="907"/>
        <w:gridCol w:w="1130"/>
      </w:tblGrid>
      <w:tr w:rsidR="00783CF0" w:rsidRPr="00783CF0" w:rsidTr="00783CF0">
        <w:tc>
          <w:tcPr>
            <w:tcW w:w="5955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Сведения о движимом имуществе (характеристики движимого имущества (при наличии)</w:t>
            </w:r>
          </w:p>
        </w:tc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Состав (принадлежности) имущества</w:t>
            </w:r>
          </w:p>
        </w:tc>
        <w:tc>
          <w:tcPr>
            <w:tcW w:w="821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Сведения о лицах, предоставляющих имущество субъектам малого и среднего предпринимательства, и субъектах малого и среднего предпринимательства, заключивших договоры аренды и иные договоры в отношении имущества</w:t>
            </w:r>
          </w:p>
        </w:tc>
      </w:tr>
      <w:tr w:rsidR="00783CF0" w:rsidRPr="00783CF0" w:rsidTr="00783CF0">
        <w:tc>
          <w:tcPr>
            <w:tcW w:w="1800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6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Орган государственной власти, орган местного самоуправления, организация, предоставляющие имущество субъектам малого и среднего предпринимательства</w:t>
            </w:r>
          </w:p>
        </w:tc>
        <w:tc>
          <w:tcPr>
            <w:tcW w:w="458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Субъект малого и среднего предпринимательства, которому имущество предоставлено во владение и (или) в пользование</w:t>
            </w:r>
          </w:p>
        </w:tc>
      </w:tr>
      <w:tr w:rsidR="00783CF0" w:rsidRPr="00783CF0" w:rsidTr="00783CF0">
        <w:tc>
          <w:tcPr>
            <w:tcW w:w="14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 xml:space="preserve">Тип: оборудование, </w:t>
            </w: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машины, механизмы, установки, транспортные средства, инвентарь, инструменты, иное</w:t>
            </w:r>
          </w:p>
        </w:tc>
        <w:tc>
          <w:tcPr>
            <w:tcW w:w="10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 xml:space="preserve">Государственный </w:t>
            </w: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регистрационный знак (при наличии)</w:t>
            </w:r>
          </w:p>
        </w:tc>
        <w:tc>
          <w:tcPr>
            <w:tcW w:w="6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Наименова</w:t>
            </w: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ние объекта учета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 xml:space="preserve">Марка, </w:t>
            </w: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модель</w:t>
            </w:r>
          </w:p>
        </w:tc>
        <w:tc>
          <w:tcPr>
            <w:tcW w:w="6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Год выпус</w:t>
            </w: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ка</w:t>
            </w:r>
          </w:p>
        </w:tc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 xml:space="preserve">Кадастровый номер объекта </w:t>
            </w: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недвижимого имущества, в том числе земельного участка, в (на) котором расположен объект</w:t>
            </w: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6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правообладатель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арендатор (пользователь)</w:t>
            </w:r>
          </w:p>
        </w:tc>
        <w:tc>
          <w:tcPr>
            <w:tcW w:w="20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документы-основание</w:t>
            </w:r>
          </w:p>
        </w:tc>
      </w:tr>
      <w:tr w:rsidR="00783CF0" w:rsidRPr="00783CF0" w:rsidTr="00783CF0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полное наименование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ОГРН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ИНН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вид права, на котором правообладатель владеет имуществом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полное наименование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ОГРНИП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ИНН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дата заключения договора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дата окончания действия договора</w:t>
            </w:r>
          </w:p>
        </w:tc>
      </w:tr>
      <w:tr w:rsidR="00783CF0" w:rsidRPr="00783CF0" w:rsidTr="00783CF0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lastRenderedPageBreak/>
              <w:t>23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38</w:t>
            </w:r>
          </w:p>
        </w:tc>
      </w:tr>
      <w:tr w:rsidR="00783CF0" w:rsidRPr="00783CF0" w:rsidTr="00783CF0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Сурковский сельсовет Тогучинского района новосибирской области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1025404578704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5438103030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Муниципальная собственность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ИП Глава КФХ Бирулёв Г.К.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304546131600155 от 11.11.04 г.</w:t>
            </w: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543807830580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09.09.2022г.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30.09.2071 г.</w:t>
            </w:r>
          </w:p>
        </w:tc>
      </w:tr>
      <w:tr w:rsidR="00783CF0" w:rsidRPr="00783CF0" w:rsidTr="00783CF0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783CF0" w:rsidRPr="00783CF0" w:rsidTr="00783CF0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</w:tbl>
    <w:p w:rsidR="00783CF0" w:rsidRPr="00783CF0" w:rsidRDefault="00783CF0" w:rsidP="00783C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83CF0"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2180" w:type="dxa"/>
        <w:tblInd w:w="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828"/>
        <w:gridCol w:w="2976"/>
        <w:gridCol w:w="2549"/>
        <w:gridCol w:w="1985"/>
        <w:gridCol w:w="1842"/>
      </w:tblGrid>
      <w:tr w:rsidR="00783CF0" w:rsidRPr="00783CF0" w:rsidTr="00783CF0">
        <w:tc>
          <w:tcPr>
            <w:tcW w:w="28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Указать одно из значений: в перечне (изменениях в перечень)</w:t>
            </w:r>
          </w:p>
        </w:tc>
        <w:tc>
          <w:tcPr>
            <w:tcW w:w="935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Сведения о правовом акте, в соответствии с которым имущество включено в перечень (изменены сведения об имуществе в перечне)</w:t>
            </w:r>
          </w:p>
        </w:tc>
      </w:tr>
      <w:tr w:rsidR="00783CF0" w:rsidRPr="00783CF0" w:rsidTr="00783CF0">
        <w:tc>
          <w:tcPr>
            <w:tcW w:w="28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наименование органа, принявшего документ</w:t>
            </w:r>
          </w:p>
        </w:tc>
        <w:tc>
          <w:tcPr>
            <w:tcW w:w="25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вид документа</w:t>
            </w:r>
          </w:p>
        </w:tc>
        <w:tc>
          <w:tcPr>
            <w:tcW w:w="38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реквизиты документа</w:t>
            </w:r>
          </w:p>
        </w:tc>
      </w:tr>
      <w:tr w:rsidR="00783CF0" w:rsidRPr="00783CF0" w:rsidTr="00783CF0">
        <w:tc>
          <w:tcPr>
            <w:tcW w:w="28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93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3CF0" w:rsidRPr="00783CF0" w:rsidRDefault="00783CF0" w:rsidP="00783CF0">
            <w:pPr>
              <w:spacing w:after="0" w:line="256" w:lineRule="auto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номер</w:t>
            </w:r>
          </w:p>
        </w:tc>
      </w:tr>
      <w:tr w:rsidR="00783CF0" w:rsidRPr="00783CF0" w:rsidTr="00783CF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43</w:t>
            </w:r>
          </w:p>
        </w:tc>
      </w:tr>
      <w:tr w:rsidR="00783CF0" w:rsidRPr="00783CF0" w:rsidTr="00783CF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Администрация Сурковского сельсовета Тогучинского района Новосибирской области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распоряжение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06.08.2024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83CF0">
              <w:rPr>
                <w:rFonts w:ascii="Times New Roman" w:eastAsiaTheme="minorEastAsia" w:hAnsi="Times New Roman" w:cs="Times New Roman"/>
                <w:sz w:val="20"/>
                <w:szCs w:val="20"/>
              </w:rPr>
              <w:t>98</w:t>
            </w:r>
          </w:p>
        </w:tc>
      </w:tr>
      <w:tr w:rsidR="00783CF0" w:rsidRPr="00783CF0" w:rsidTr="00783CF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  <w:tr w:rsidR="00783CF0" w:rsidRPr="00783CF0" w:rsidTr="00783CF0"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75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3CF0" w:rsidRPr="00783CF0" w:rsidRDefault="00783CF0" w:rsidP="00783CF0">
            <w:pPr>
              <w:widowControl w:val="0"/>
              <w:spacing w:after="0" w:line="256" w:lineRule="auto"/>
              <w:ind w:firstLine="80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</w:tc>
      </w:tr>
    </w:tbl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Pr="00783CF0" w:rsidRDefault="00783CF0" w:rsidP="00783C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3CF0" w:rsidRDefault="00783CF0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  <w:sectPr w:rsidR="00783CF0" w:rsidSect="00783CF0">
          <w:headerReference w:type="even" r:id="rId38"/>
          <w:headerReference w:type="default" r:id="rId39"/>
          <w:pgSz w:w="16838" w:h="11906" w:orient="landscape"/>
          <w:pgMar w:top="851" w:right="1134" w:bottom="1701" w:left="1134" w:header="709" w:footer="0" w:gutter="0"/>
          <w:cols w:space="708"/>
          <w:titlePg/>
          <w:docGrid w:linePitch="360"/>
        </w:sectPr>
      </w:pPr>
    </w:p>
    <w:p w:rsidR="00BD5DDC" w:rsidRPr="00EC69C3" w:rsidRDefault="00BD5DDC" w:rsidP="00BD5DDC">
      <w:pPr>
        <w:shd w:val="clear" w:color="auto" w:fill="FFFFFF"/>
        <w:spacing w:after="675" w:line="585" w:lineRule="atLeast"/>
        <w:jc w:val="center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  <w:r w:rsidRPr="00EC69C3"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lastRenderedPageBreak/>
        <w:t>Памятка</w:t>
      </w:r>
      <w:r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>о</w:t>
      </w:r>
      <w:r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>запрете</w:t>
      </w:r>
      <w:r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>купания</w:t>
      </w:r>
    </w:p>
    <w:p w:rsidR="00BD5DDC" w:rsidRPr="00EC69C3" w:rsidRDefault="00BD5DDC" w:rsidP="00BD5DDC">
      <w:pPr>
        <w:shd w:val="clear" w:color="auto" w:fill="FFFFFF"/>
        <w:spacing w:after="0" w:line="450" w:lineRule="atLeast"/>
        <w:jc w:val="center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b/>
          <w:bCs/>
          <w:color w:val="101010"/>
          <w:sz w:val="28"/>
          <w:szCs w:val="28"/>
          <w:lang w:eastAsia="ru-RU"/>
        </w:rPr>
        <w:t>ПАМЯТКА</w:t>
      </w:r>
    </w:p>
    <w:p w:rsidR="00BD5DDC" w:rsidRPr="00EC69C3" w:rsidRDefault="00BD5DDC" w:rsidP="00BD5DDC">
      <w:pPr>
        <w:shd w:val="clear" w:color="auto" w:fill="FFFFFF"/>
        <w:spacing w:after="0" w:line="450" w:lineRule="atLeast"/>
        <w:jc w:val="center"/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</w:pPr>
      <w:r w:rsidRPr="00EC69C3">
        <w:rPr>
          <w:rFonts w:ascii="Inter" w:eastAsia="Times New Roman" w:hAnsi="Inter" w:cs="Times New Roman"/>
          <w:b/>
          <w:bCs/>
          <w:color w:val="101010"/>
          <w:sz w:val="28"/>
          <w:szCs w:val="28"/>
          <w:lang w:eastAsia="ru-RU"/>
        </w:rPr>
        <w:t>О ЗАПРЕТЕ КУПАНИЯ В НЕОБОРУДОВАННЫХ МЕСТАХ И МЕРАХ  БЕЗОПАСНОСТИ ПРИ ПОСЕЩЕНИИ ВОДНЫХ ОБЪЕКТОВ</w:t>
      </w:r>
    </w:p>
    <w:p w:rsidR="00BD5DDC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Одной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из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основных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причин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гибели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людей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объектах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является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неустановленных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местах.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нырянии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незнакомых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местах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можно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удариться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головой,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потерять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сознание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погибнуть.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Запрещено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устраивать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игры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связанные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захватами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других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пловцов,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плавать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бревнах,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досках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самодельных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плотах.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Бесконтрольно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купающиеся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дети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часто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допускают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переохлаждение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тела,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испытывают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судороги,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которые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сводят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руку,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чаще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ногу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или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обе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ноги,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что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может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привести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гибели.</w:t>
      </w:r>
    </w:p>
    <w:p w:rsidR="00BD5DDC" w:rsidRDefault="00BD5DDC" w:rsidP="00BD5DDC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</w:pPr>
    </w:p>
    <w:p w:rsidR="00BD5DDC" w:rsidRPr="00EC69C3" w:rsidRDefault="00BD5DDC" w:rsidP="00BD5DDC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Помните,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что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водоемах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запрещено: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купаться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необследованных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водоемах,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местах,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где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выставлены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щиты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(аншлаги)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надписями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запрете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купания;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купаться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состоянии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алкогольного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опьянения;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прыгать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воду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сооружений,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приспособленных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для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этих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целей;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загрязнять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засорять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водоемы;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плавать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досках,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бревнах,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лежаках,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автомобильных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камерах,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надувных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матрацах;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приводить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собой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животных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места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массового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отдыха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населения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воде.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Берегите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себя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своих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близких!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 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Напоминаем,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что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граждан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водоемах,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где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оно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запрещено,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одна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из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основных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причин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гибели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людей.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Отдыхая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водоемах,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оборудованных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соответствии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требованиями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безопасности,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вы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подвергаете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свою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жизнь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серьезной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опасности!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Помните,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что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обязательное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соблюдение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всех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правил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поведения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–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залог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сохранения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здоровья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спасения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жизни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многих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людей!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Чаще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всего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гибель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людей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происходит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вине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самих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утопающих,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результате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легкомыслия,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переоценки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сил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возможностей.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результате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неумелых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действий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возникает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паника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сковывающий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человека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страх.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Обеспечение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безопасного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отдыха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людей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особенно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детей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требует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взрослых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организации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строгого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соблюдения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правил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поведения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детьми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водоемах.</w:t>
      </w:r>
    </w:p>
    <w:p w:rsidR="00BD5DDC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Согласно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требованиям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безопасности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допускаются: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lastRenderedPageBreak/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одиночные,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без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контроля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взрослых,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детей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просто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нахождение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водоема;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необорудованных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запрещенных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для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водоемах;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использование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плавсредств,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разрешенных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для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(надувные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матрасы,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автомобильные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камеры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т.п.);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категорически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запрещается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проведение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любых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мероприятий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вне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пределов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видимости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без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обеспечения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средствами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сигнализации,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оповещения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связи.</w:t>
      </w:r>
    </w:p>
    <w:p w:rsidR="00BD5DDC" w:rsidRPr="00EC69C3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Соблюдение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мер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предосторожности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основное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условие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безопасности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умение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плавать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главное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требование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безопасности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проведения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мероприятий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воде.</w:t>
      </w:r>
    </w:p>
    <w:p w:rsidR="00BD5DDC" w:rsidRDefault="00BD5DDC" w:rsidP="00BD5DDC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</w:p>
    <w:p w:rsidR="00BD5DDC" w:rsidRPr="00EC69C3" w:rsidRDefault="00BD5DDC" w:rsidP="00BD5DDC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ВНИМАНИЕ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РОДИТЕЛИ!!!!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Ежегодно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водоемах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области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гибнут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люди.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Причинами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трагической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гибели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является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пренебрежение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правилами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безопасности.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Факторами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риска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утопления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детей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летнее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время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таковы: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отсутствие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навыков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плавания,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купание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неустановленных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местах,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использование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средств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индивидуальной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плавучести,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оставление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ребенка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воды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без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присмотра,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также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отсутствие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взрослых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находящихся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ребенком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водоеме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навыков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плавания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навыков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сердечно-легочной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реанимации.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Чтобы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избежать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несчастных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случаев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воде,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родителям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следует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каждый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раз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перед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походом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на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пляж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вспомнить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самим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озвучить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для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младших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членов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семьи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правила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поведения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у</w:t>
      </w:r>
      <w:r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воды.</w:t>
      </w:r>
    </w:p>
    <w:p w:rsidR="00BD5DDC" w:rsidRDefault="00BD5DDC" w:rsidP="00BD5DDC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</w:pPr>
    </w:p>
    <w:p w:rsidR="00BD5DDC" w:rsidRPr="00EC69C3" w:rsidRDefault="00BD5DDC" w:rsidP="00BD5DDC">
      <w:pPr>
        <w:shd w:val="clear" w:color="auto" w:fill="FFFFFF"/>
        <w:spacing w:after="0" w:line="240" w:lineRule="auto"/>
        <w:jc w:val="center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НЕ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ОСТАВЛЯЙТЕ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ДЕТЕЙ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БЕЗ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ПРИСМОТРА!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ОСТОРОЖНО!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ВОДА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ОШИБОК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НЕ</w:t>
      </w:r>
      <w:r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 xml:space="preserve"> </w:t>
      </w:r>
      <w:r w:rsidRPr="00EC69C3">
        <w:rPr>
          <w:rFonts w:ascii="Inter" w:eastAsia="Times New Roman" w:hAnsi="Inter" w:cs="Times New Roman"/>
          <w:b/>
          <w:bCs/>
          <w:color w:val="101010"/>
          <w:sz w:val="30"/>
          <w:szCs w:val="30"/>
          <w:lang w:eastAsia="ru-RU"/>
        </w:rPr>
        <w:t>ПРОЩАЕТ!!!</w:t>
      </w:r>
    </w:p>
    <w:p w:rsidR="00BD5DDC" w:rsidRDefault="00BD5DDC" w:rsidP="00BD5DDC">
      <w:pPr>
        <w:shd w:val="clear" w:color="auto" w:fill="FFFFFF"/>
        <w:spacing w:after="0" w:line="240" w:lineRule="auto"/>
        <w:jc w:val="center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</w:p>
    <w:p w:rsidR="00BD5DDC" w:rsidRDefault="00BD5DDC" w:rsidP="00BD5DDC">
      <w:pPr>
        <w:shd w:val="clear" w:color="auto" w:fill="FFFFFF"/>
        <w:spacing w:after="0" w:line="240" w:lineRule="auto"/>
        <w:jc w:val="center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</w:p>
    <w:p w:rsidR="00BD5DDC" w:rsidRDefault="00BD5DDC" w:rsidP="00BD5DDC">
      <w:pPr>
        <w:shd w:val="clear" w:color="auto" w:fill="FFFFFF"/>
        <w:spacing w:after="0" w:line="240" w:lineRule="auto"/>
        <w:jc w:val="center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</w:p>
    <w:p w:rsidR="00BD5DDC" w:rsidRDefault="00BD5DDC" w:rsidP="00BD5DDC">
      <w:pPr>
        <w:shd w:val="clear" w:color="auto" w:fill="FFFFFF"/>
        <w:spacing w:after="0" w:line="240" w:lineRule="auto"/>
        <w:jc w:val="center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  <w:bookmarkStart w:id="62" w:name="_GoBack"/>
      <w:bookmarkEnd w:id="62"/>
      <w:r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>Памятка</w:t>
      </w:r>
    </w:p>
    <w:p w:rsidR="00BD5DDC" w:rsidRPr="00311B4F" w:rsidRDefault="00BD5DDC" w:rsidP="00BD5DDC">
      <w:pPr>
        <w:shd w:val="clear" w:color="auto" w:fill="FFFFFF"/>
        <w:spacing w:after="0" w:line="240" w:lineRule="auto"/>
        <w:jc w:val="center"/>
        <w:outlineLvl w:val="0"/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</w:pPr>
      <w:r w:rsidRPr="00311B4F">
        <w:rPr>
          <w:rFonts w:ascii="Inter" w:eastAsia="Times New Roman" w:hAnsi="Inter" w:cs="Times New Roman"/>
          <w:b/>
          <w:bCs/>
          <w:color w:val="101010"/>
          <w:kern w:val="36"/>
          <w:sz w:val="48"/>
          <w:szCs w:val="48"/>
          <w:lang w:eastAsia="ru-RU"/>
        </w:rPr>
        <w:t>Об опасности нахождения несовершеннолетних на опасных объектах</w:t>
      </w:r>
    </w:p>
    <w:p w:rsidR="00BD5DDC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</w:p>
    <w:p w:rsidR="00BD5DDC" w:rsidRPr="00311B4F" w:rsidRDefault="00BD5DDC" w:rsidP="00BD5DDC">
      <w:pPr>
        <w:shd w:val="clear" w:color="auto" w:fill="FFFFFF"/>
        <w:spacing w:after="100" w:afterAutospacing="1" w:line="359" w:lineRule="atLeast"/>
        <w:ind w:firstLine="709"/>
        <w:jc w:val="both"/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</w:pPr>
      <w:r w:rsidRPr="00311B4F"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  <w:t xml:space="preserve">Уважаемые родители, предупреждаем вас об опасности нахождения детей на объектах повышенной опасности: строительных площадках, заброшенных или разрушенных зданиях, нежилых домах, неиспользуемых помещениях. К сожалению, ограждения, выставленные вокруг заброшенных зданий, уничтожают, чтобы проникнуть на территорию. Несмотря на то, что у таких </w:t>
      </w:r>
      <w:r w:rsidRPr="00311B4F"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  <w:lastRenderedPageBreak/>
        <w:t>зданий часто имеются хозяева, жители выламывают установленные решётки, снимают ворота, ломают заборы и многое другое.</w:t>
      </w:r>
    </w:p>
    <w:p w:rsidR="00BD5DDC" w:rsidRDefault="00BD5DDC" w:rsidP="00BD5DDC">
      <w:pPr>
        <w:shd w:val="clear" w:color="auto" w:fill="FFFFFF"/>
        <w:spacing w:before="90" w:after="210" w:line="329" w:lineRule="atLeast"/>
        <w:ind w:firstLine="709"/>
        <w:jc w:val="center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311B4F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br/>
      </w:r>
      <w:r>
        <w:rPr>
          <w:rFonts w:ascii="Inter" w:eastAsia="Times New Roman" w:hAnsi="Inter" w:cs="Times New Roman"/>
          <w:b/>
          <w:color w:val="101010"/>
          <w:sz w:val="30"/>
          <w:szCs w:val="30"/>
          <w:lang w:eastAsia="ru-RU"/>
        </w:rPr>
        <w:t>ПОМНИТЕ!</w:t>
      </w:r>
    </w:p>
    <w:p w:rsidR="00BD5DDC" w:rsidRPr="00311B4F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</w:pPr>
      <w:r w:rsidRPr="00311B4F"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  <w:t>Любое неэксплуатируемое (строящееся) здание несёт за собой опасность:</w:t>
      </w:r>
    </w:p>
    <w:p w:rsidR="00BD5DDC" w:rsidRPr="00311B4F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</w:pPr>
      <w:r w:rsidRPr="00311B4F"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  <w:t>Чем дольше здание находится пустым, тем опаснее оно становится.</w:t>
      </w:r>
    </w:p>
    <w:p w:rsidR="00BD5DDC" w:rsidRPr="00311B4F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</w:pPr>
      <w:r w:rsidRPr="00311B4F"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  <w:t>Строительные объекты, дома, подлежащие сносу, аварийные и ветхие строения представляют серьёзную угрозу для жизни и здоровья человека, особенно детей.</w:t>
      </w:r>
    </w:p>
    <w:p w:rsidR="00BD5DDC" w:rsidRPr="00311B4F" w:rsidRDefault="00BD5DDC" w:rsidP="00BD5DDC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</w:pPr>
      <w:r w:rsidRPr="00311B4F"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  <w:t>Уважаемые родители, будьте бдительны! Разъясните своему ребенку последствия пребывания на таких объектах. Научите детей говорить «нет» ребятам, которые хотят втянуть их в опасную ситуацию (например, зовут пойти посмотреть, что происходит на стройке, разжечь костёр, забраться на чердак дома или его крышу). Напоминайте об опасности, которая подстерегает в ветхих строениях, заброшенных зданиях.</w:t>
      </w:r>
    </w:p>
    <w:p w:rsidR="00BD5DDC" w:rsidRPr="00311B4F" w:rsidRDefault="00BD5DDC" w:rsidP="00BD5DDC">
      <w:pPr>
        <w:rPr>
          <w:rFonts w:ascii="Inter" w:eastAsia="Times New Roman" w:hAnsi="Inter" w:cs="Times New Roman"/>
          <w:color w:val="101010"/>
          <w:sz w:val="28"/>
          <w:szCs w:val="28"/>
          <w:lang w:eastAsia="ru-RU"/>
        </w:rPr>
      </w:pPr>
    </w:p>
    <w:p w:rsidR="00BD5DDC" w:rsidRPr="00311B4F" w:rsidRDefault="00BD5DDC" w:rsidP="00BD5DDC">
      <w:pPr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1B4F">
        <w:rPr>
          <w:rFonts w:ascii="Times New Roman" w:hAnsi="Times New Roman" w:cs="Times New Roman"/>
          <w:b/>
          <w:sz w:val="28"/>
          <w:szCs w:val="28"/>
        </w:rPr>
        <w:t>Если все же попали в чрезвычайную ситуацию и нужна помощь пожарных или спасателей звоните по единому номеру телефона 01 или 112.</w:t>
      </w:r>
    </w:p>
    <w:p w:rsidR="00914606" w:rsidRDefault="00914606" w:rsidP="00914606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914606" w:rsidSect="00EC69C3">
      <w:pgSz w:w="11906" w:h="16838"/>
      <w:pgMar w:top="1134" w:right="850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214A" w:rsidRDefault="003B214A" w:rsidP="00B52B55">
      <w:pPr>
        <w:spacing w:after="0" w:line="240" w:lineRule="auto"/>
      </w:pPr>
      <w:r>
        <w:separator/>
      </w:r>
    </w:p>
  </w:endnote>
  <w:endnote w:type="continuationSeparator" w:id="0">
    <w:p w:rsidR="003B214A" w:rsidRDefault="003B214A" w:rsidP="00B52B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1">
    <w:altName w:val="Times New Roman"/>
    <w:charset w:val="00"/>
    <w:family w:val="auto"/>
    <w:pitch w:val="variable"/>
  </w:font>
  <w:font w:name="Noto Sans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214A" w:rsidRDefault="003B214A" w:rsidP="00B52B55">
      <w:pPr>
        <w:spacing w:after="0" w:line="240" w:lineRule="auto"/>
      </w:pPr>
      <w:r>
        <w:separator/>
      </w:r>
    </w:p>
  </w:footnote>
  <w:footnote w:type="continuationSeparator" w:id="0">
    <w:p w:rsidR="003B214A" w:rsidRDefault="003B214A" w:rsidP="00B52B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3CF0" w:rsidRDefault="00783CF0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0942FAC0" wp14:editId="699A4BE6">
              <wp:simplePos x="0" y="0"/>
              <wp:positionH relativeFrom="page">
                <wp:posOffset>5300980</wp:posOffset>
              </wp:positionH>
              <wp:positionV relativeFrom="page">
                <wp:posOffset>572770</wp:posOffset>
              </wp:positionV>
              <wp:extent cx="1472565" cy="189865"/>
              <wp:effectExtent l="0" t="0" r="13335" b="635"/>
              <wp:wrapNone/>
              <wp:docPr id="7" name="Надпись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256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783CF0" w:rsidRDefault="00783CF0">
                          <w:r>
                            <w:rPr>
                              <w:rStyle w:val="a7"/>
                              <w:rFonts w:eastAsia="Calibri"/>
                            </w:rPr>
                            <w:t xml:space="preserve">ПРИЛОЖЕНИЕ № </w:t>
                          </w:r>
                          <w:r>
                            <w:rPr>
                              <w:rFonts w:eastAsia="Times New Roman"/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rPr>
                              <w:rFonts w:eastAsia="Times New Roman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EC5E2F">
                            <w:rPr>
                              <w:rStyle w:val="a7"/>
                              <w:rFonts w:eastAsia="Calibri"/>
                              <w:noProof/>
                            </w:rPr>
                            <w:t>4</w:t>
                          </w:r>
                          <w:r>
                            <w:rPr>
                              <w:rStyle w:val="a7"/>
                              <w:rFonts w:eastAsia="Calibri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42FAC0" id="_x0000_t202" coordsize="21600,21600" o:spt="202" path="m,l,21600r21600,l21600,xe">
              <v:stroke joinstyle="miter"/>
              <v:path gradientshapeok="t" o:connecttype="rect"/>
            </v:shapetype>
            <v:shape id="Надпись 7" o:spid="_x0000_s1026" type="#_x0000_t202" style="position:absolute;margin-left:417.4pt;margin-top:45.1pt;width:115.95pt;height:14.9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" filled="f" stroked="f">
              <v:textbox style="mso-fit-shape-to-text:t" inset="0,0,0,0">
                <w:txbxContent>
                  <w:p w:rsidR="00783CF0" w:rsidRDefault="00783CF0">
                    <w:r>
                      <w:rPr>
                        <w:rStyle w:val="a7"/>
                        <w:rFonts w:eastAsia="Calibri"/>
                      </w:rPr>
                      <w:t xml:space="preserve">ПРИЛОЖЕНИЕ № </w:t>
                    </w:r>
                    <w:r>
                      <w:rPr>
                        <w:rFonts w:eastAsia="Times New Roman"/>
                        <w:sz w:val="20"/>
                        <w:szCs w:val="20"/>
                      </w:rP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rPr>
                        <w:rFonts w:eastAsia="Times New Roman"/>
                        <w:sz w:val="20"/>
                        <w:szCs w:val="20"/>
                      </w:rPr>
                      <w:fldChar w:fldCharType="separate"/>
                    </w:r>
                    <w:r w:rsidRPr="00EC5E2F">
                      <w:rPr>
                        <w:rStyle w:val="a7"/>
                        <w:rFonts w:eastAsia="Calibri"/>
                        <w:noProof/>
                      </w:rPr>
                      <w:t>4</w:t>
                    </w:r>
                    <w:r>
                      <w:rPr>
                        <w:rStyle w:val="a7"/>
                        <w:rFonts w:eastAsia="Calibr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3CF0" w:rsidRDefault="00783CF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10142"/>
        </w:tabs>
        <w:ind w:left="10142" w:hanging="360"/>
      </w:pPr>
    </w:lvl>
  </w:abstractNum>
  <w:abstractNum w:abstractNumId="1">
    <w:nsid w:val="059F6289"/>
    <w:multiLevelType w:val="hybridMultilevel"/>
    <w:tmpl w:val="FF08763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A65EF"/>
    <w:multiLevelType w:val="hybridMultilevel"/>
    <w:tmpl w:val="2696975C"/>
    <w:lvl w:ilvl="0" w:tplc="7570B6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504700D"/>
    <w:multiLevelType w:val="hybridMultilevel"/>
    <w:tmpl w:val="0ABE8CC2"/>
    <w:lvl w:ilvl="0" w:tplc="8E4EB31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451EF08C">
      <w:start w:val="1"/>
      <w:numFmt w:val="lowerLetter"/>
      <w:lvlText w:val="%2."/>
      <w:lvlJc w:val="left"/>
      <w:pPr>
        <w:ind w:left="1620" w:hanging="360"/>
      </w:pPr>
    </w:lvl>
    <w:lvl w:ilvl="2" w:tplc="F3F0C3C4">
      <w:start w:val="1"/>
      <w:numFmt w:val="lowerRoman"/>
      <w:lvlText w:val="%3."/>
      <w:lvlJc w:val="right"/>
      <w:pPr>
        <w:ind w:left="2340" w:hanging="180"/>
      </w:pPr>
    </w:lvl>
    <w:lvl w:ilvl="3" w:tplc="A9BAAEEA">
      <w:start w:val="1"/>
      <w:numFmt w:val="decimal"/>
      <w:lvlText w:val="%4."/>
      <w:lvlJc w:val="left"/>
      <w:pPr>
        <w:ind w:left="3060" w:hanging="360"/>
      </w:pPr>
    </w:lvl>
    <w:lvl w:ilvl="4" w:tplc="D6480B10">
      <w:start w:val="1"/>
      <w:numFmt w:val="lowerLetter"/>
      <w:lvlText w:val="%5."/>
      <w:lvlJc w:val="left"/>
      <w:pPr>
        <w:ind w:left="3780" w:hanging="360"/>
      </w:pPr>
    </w:lvl>
    <w:lvl w:ilvl="5" w:tplc="CAD268A0">
      <w:start w:val="1"/>
      <w:numFmt w:val="lowerRoman"/>
      <w:lvlText w:val="%6."/>
      <w:lvlJc w:val="right"/>
      <w:pPr>
        <w:ind w:left="4500" w:hanging="180"/>
      </w:pPr>
    </w:lvl>
    <w:lvl w:ilvl="6" w:tplc="377E335E">
      <w:start w:val="1"/>
      <w:numFmt w:val="decimal"/>
      <w:lvlText w:val="%7."/>
      <w:lvlJc w:val="left"/>
      <w:pPr>
        <w:ind w:left="5220" w:hanging="360"/>
      </w:pPr>
    </w:lvl>
    <w:lvl w:ilvl="7" w:tplc="FB4662DE">
      <w:start w:val="1"/>
      <w:numFmt w:val="lowerLetter"/>
      <w:lvlText w:val="%8."/>
      <w:lvlJc w:val="left"/>
      <w:pPr>
        <w:ind w:left="5940" w:hanging="360"/>
      </w:pPr>
    </w:lvl>
    <w:lvl w:ilvl="8" w:tplc="5DC4B81E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A1968AB"/>
    <w:multiLevelType w:val="multilevel"/>
    <w:tmpl w:val="55D679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DB851A0"/>
    <w:multiLevelType w:val="hybridMultilevel"/>
    <w:tmpl w:val="A6D47FB8"/>
    <w:lvl w:ilvl="0" w:tplc="572E0D1E">
      <w:start w:val="1"/>
      <w:numFmt w:val="decimal"/>
      <w:lvlText w:val="%1."/>
      <w:lvlJc w:val="left"/>
      <w:pPr>
        <w:ind w:left="1350" w:hanging="81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DD350C9"/>
    <w:multiLevelType w:val="hybridMultilevel"/>
    <w:tmpl w:val="991423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11B4965"/>
    <w:multiLevelType w:val="hybridMultilevel"/>
    <w:tmpl w:val="B65C9460"/>
    <w:lvl w:ilvl="0" w:tplc="C57E2150">
      <w:start w:val="1"/>
      <w:numFmt w:val="decimal"/>
      <w:lvlText w:val="%1."/>
      <w:lvlJc w:val="left"/>
      <w:pPr>
        <w:ind w:left="915" w:hanging="375"/>
      </w:pPr>
      <w:rPr>
        <w:rFonts w:hint="default"/>
      </w:rPr>
    </w:lvl>
    <w:lvl w:ilvl="1" w:tplc="59740942">
      <w:start w:val="1"/>
      <w:numFmt w:val="lowerLetter"/>
      <w:lvlText w:val="%2."/>
      <w:lvlJc w:val="left"/>
      <w:pPr>
        <w:ind w:left="1620" w:hanging="360"/>
      </w:pPr>
    </w:lvl>
    <w:lvl w:ilvl="2" w:tplc="A014AA3E">
      <w:start w:val="1"/>
      <w:numFmt w:val="lowerRoman"/>
      <w:lvlText w:val="%3."/>
      <w:lvlJc w:val="right"/>
      <w:pPr>
        <w:ind w:left="2340" w:hanging="180"/>
      </w:pPr>
    </w:lvl>
    <w:lvl w:ilvl="3" w:tplc="89643EFC">
      <w:start w:val="1"/>
      <w:numFmt w:val="decimal"/>
      <w:lvlText w:val="%4."/>
      <w:lvlJc w:val="left"/>
      <w:pPr>
        <w:ind w:left="3060" w:hanging="360"/>
      </w:pPr>
    </w:lvl>
    <w:lvl w:ilvl="4" w:tplc="DAC07E32">
      <w:start w:val="1"/>
      <w:numFmt w:val="lowerLetter"/>
      <w:lvlText w:val="%5."/>
      <w:lvlJc w:val="left"/>
      <w:pPr>
        <w:ind w:left="3780" w:hanging="360"/>
      </w:pPr>
    </w:lvl>
    <w:lvl w:ilvl="5" w:tplc="C4FC9AB6">
      <w:start w:val="1"/>
      <w:numFmt w:val="lowerRoman"/>
      <w:lvlText w:val="%6."/>
      <w:lvlJc w:val="right"/>
      <w:pPr>
        <w:ind w:left="4500" w:hanging="180"/>
      </w:pPr>
    </w:lvl>
    <w:lvl w:ilvl="6" w:tplc="CD5AAE72">
      <w:start w:val="1"/>
      <w:numFmt w:val="decimal"/>
      <w:lvlText w:val="%7."/>
      <w:lvlJc w:val="left"/>
      <w:pPr>
        <w:ind w:left="5220" w:hanging="360"/>
      </w:pPr>
    </w:lvl>
    <w:lvl w:ilvl="7" w:tplc="F2F65318">
      <w:start w:val="1"/>
      <w:numFmt w:val="lowerLetter"/>
      <w:lvlText w:val="%8."/>
      <w:lvlJc w:val="left"/>
      <w:pPr>
        <w:ind w:left="5940" w:hanging="360"/>
      </w:pPr>
    </w:lvl>
    <w:lvl w:ilvl="8" w:tplc="1CD8E33C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326F1497"/>
    <w:multiLevelType w:val="hybridMultilevel"/>
    <w:tmpl w:val="3DB26A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441E1A"/>
    <w:multiLevelType w:val="multilevel"/>
    <w:tmpl w:val="1578D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F808C3"/>
    <w:multiLevelType w:val="multilevel"/>
    <w:tmpl w:val="33909306"/>
    <w:lvl w:ilvl="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43585C8B"/>
    <w:multiLevelType w:val="hybridMultilevel"/>
    <w:tmpl w:val="38B6EA86"/>
    <w:lvl w:ilvl="0" w:tplc="0419000F">
      <w:start w:val="1"/>
      <w:numFmt w:val="decimal"/>
      <w:pStyle w:val="41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B84B9A"/>
    <w:multiLevelType w:val="multilevel"/>
    <w:tmpl w:val="0A12D92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4E1D61FD"/>
    <w:multiLevelType w:val="hybridMultilevel"/>
    <w:tmpl w:val="8AA2FD1E"/>
    <w:lvl w:ilvl="0" w:tplc="73EEE494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55EC121C"/>
    <w:multiLevelType w:val="hybridMultilevel"/>
    <w:tmpl w:val="E6282A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5BEF3C70"/>
    <w:multiLevelType w:val="hybridMultilevel"/>
    <w:tmpl w:val="4DBA55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762C14"/>
    <w:multiLevelType w:val="multilevel"/>
    <w:tmpl w:val="4C886CA4"/>
    <w:lvl w:ilvl="0">
      <w:start w:val="1"/>
      <w:numFmt w:val="decimal"/>
      <w:lvlText w:val="%1."/>
      <w:lvlJc w:val="left"/>
      <w:pPr>
        <w:ind w:left="1515" w:hanging="948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2073" w:hanging="1080"/>
      </w:pPr>
    </w:lvl>
    <w:lvl w:ilvl="4">
      <w:start w:val="1"/>
      <w:numFmt w:val="decimal"/>
      <w:isLgl/>
      <w:lvlText w:val="%1.%2.%3.%4.%5."/>
      <w:lvlJc w:val="left"/>
      <w:pPr>
        <w:ind w:left="2215" w:hanging="1080"/>
      </w:pPr>
    </w:lvl>
    <w:lvl w:ilvl="5">
      <w:start w:val="1"/>
      <w:numFmt w:val="decimal"/>
      <w:isLgl/>
      <w:lvlText w:val="%1.%2.%3.%4.%5.%6."/>
      <w:lvlJc w:val="left"/>
      <w:pPr>
        <w:ind w:left="2717" w:hanging="1440"/>
      </w:pPr>
    </w:lvl>
    <w:lvl w:ilvl="6">
      <w:start w:val="1"/>
      <w:numFmt w:val="decimal"/>
      <w:isLgl/>
      <w:lvlText w:val="%1.%2.%3.%4.%5.%6.%7."/>
      <w:lvlJc w:val="left"/>
      <w:pPr>
        <w:ind w:left="3219" w:hanging="1800"/>
      </w:p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</w:lvl>
  </w:abstractNum>
  <w:abstractNum w:abstractNumId="19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20">
    <w:nsid w:val="61E6068D"/>
    <w:multiLevelType w:val="multilevel"/>
    <w:tmpl w:val="FDC8A8FC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1">
    <w:nsid w:val="65F704A5"/>
    <w:multiLevelType w:val="multilevel"/>
    <w:tmpl w:val="BEE4D6C6"/>
    <w:lvl w:ilvl="0">
      <w:start w:val="1"/>
      <w:numFmt w:val="decimal"/>
      <w:lvlText w:val="%1."/>
      <w:lvlJc w:val="left"/>
      <w:pPr>
        <w:ind w:left="435" w:hanging="435"/>
      </w:p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960" w:hanging="180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5040" w:hanging="2160"/>
      </w:pPr>
    </w:lvl>
  </w:abstractNum>
  <w:abstractNum w:abstractNumId="22">
    <w:nsid w:val="6B5E41A4"/>
    <w:multiLevelType w:val="hybridMultilevel"/>
    <w:tmpl w:val="197E3490"/>
    <w:lvl w:ilvl="0" w:tplc="B4F22DA2">
      <w:start w:val="1"/>
      <w:numFmt w:val="decimal"/>
      <w:lvlText w:val="%1."/>
      <w:lvlJc w:val="left"/>
      <w:pPr>
        <w:ind w:left="1755" w:hanging="103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794778FC"/>
    <w:multiLevelType w:val="multilevel"/>
    <w:tmpl w:val="F0D226C2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254" w:hanging="720"/>
      </w:pPr>
    </w:lvl>
    <w:lvl w:ilvl="2">
      <w:start w:val="1"/>
      <w:numFmt w:val="decimal"/>
      <w:lvlText w:val="%1.%2.%3."/>
      <w:lvlJc w:val="left"/>
      <w:pPr>
        <w:ind w:left="1788" w:hanging="720"/>
      </w:pPr>
    </w:lvl>
    <w:lvl w:ilvl="3">
      <w:start w:val="1"/>
      <w:numFmt w:val="decimal"/>
      <w:lvlText w:val="%1.%2.%3.%4."/>
      <w:lvlJc w:val="left"/>
      <w:pPr>
        <w:ind w:left="2682" w:hanging="1080"/>
      </w:pPr>
    </w:lvl>
    <w:lvl w:ilvl="4">
      <w:start w:val="1"/>
      <w:numFmt w:val="decimal"/>
      <w:lvlText w:val="%1.%2.%3.%4.%5."/>
      <w:lvlJc w:val="left"/>
      <w:pPr>
        <w:ind w:left="3216" w:hanging="1080"/>
      </w:pPr>
    </w:lvl>
    <w:lvl w:ilvl="5">
      <w:start w:val="1"/>
      <w:numFmt w:val="decimal"/>
      <w:lvlText w:val="%1.%2.%3.%4.%5.%6."/>
      <w:lvlJc w:val="left"/>
      <w:pPr>
        <w:ind w:left="4110" w:hanging="1440"/>
      </w:pPr>
    </w:lvl>
    <w:lvl w:ilvl="6">
      <w:start w:val="1"/>
      <w:numFmt w:val="decimal"/>
      <w:lvlText w:val="%1.%2.%3.%4.%5.%6.%7."/>
      <w:lvlJc w:val="left"/>
      <w:pPr>
        <w:ind w:left="5004" w:hanging="1800"/>
      </w:pPr>
    </w:lvl>
    <w:lvl w:ilvl="7">
      <w:start w:val="1"/>
      <w:numFmt w:val="decimal"/>
      <w:lvlText w:val="%1.%2.%3.%4.%5.%6.%7.%8."/>
      <w:lvlJc w:val="left"/>
      <w:pPr>
        <w:ind w:left="5538" w:hanging="1800"/>
      </w:pPr>
    </w:lvl>
    <w:lvl w:ilvl="8">
      <w:start w:val="1"/>
      <w:numFmt w:val="decimal"/>
      <w:lvlText w:val="%1.%2.%3.%4.%5.%6.%7.%8.%9."/>
      <w:lvlJc w:val="left"/>
      <w:pPr>
        <w:ind w:left="6432" w:hanging="2160"/>
      </w:pPr>
    </w:lvl>
  </w:abstractNum>
  <w:abstractNum w:abstractNumId="25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>
    <w:abstractNumId w:val="12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0"/>
  </w:num>
  <w:num w:numId="5">
    <w:abstractNumId w:val="4"/>
  </w:num>
  <w:num w:numId="6">
    <w:abstractNumId w:val="9"/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7"/>
  </w:num>
  <w:num w:numId="12">
    <w:abstractNumId w:val="14"/>
  </w:num>
  <w:num w:numId="1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19"/>
  </w:num>
  <w:num w:numId="17">
    <w:abstractNumId w:val="19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3"/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</w:num>
  <w:num w:numId="25">
    <w:abstractNumId w:val="3"/>
  </w:num>
  <w:num w:numId="26">
    <w:abstractNumId w:val="7"/>
  </w:num>
  <w:num w:numId="2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</w:num>
  <w:num w:numId="2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66A"/>
    <w:rsid w:val="00004F56"/>
    <w:rsid w:val="0002298F"/>
    <w:rsid w:val="000616A6"/>
    <w:rsid w:val="000A61A3"/>
    <w:rsid w:val="000F3F6D"/>
    <w:rsid w:val="00132909"/>
    <w:rsid w:val="00166999"/>
    <w:rsid w:val="001A7994"/>
    <w:rsid w:val="001C4432"/>
    <w:rsid w:val="001E039B"/>
    <w:rsid w:val="0020187C"/>
    <w:rsid w:val="00214370"/>
    <w:rsid w:val="0027385E"/>
    <w:rsid w:val="0028134F"/>
    <w:rsid w:val="00286355"/>
    <w:rsid w:val="002B5978"/>
    <w:rsid w:val="002E21A5"/>
    <w:rsid w:val="00302E98"/>
    <w:rsid w:val="00377C66"/>
    <w:rsid w:val="00385D2D"/>
    <w:rsid w:val="003B214A"/>
    <w:rsid w:val="003B5101"/>
    <w:rsid w:val="003D3431"/>
    <w:rsid w:val="003F054D"/>
    <w:rsid w:val="0041779F"/>
    <w:rsid w:val="004259DE"/>
    <w:rsid w:val="004331D4"/>
    <w:rsid w:val="00465210"/>
    <w:rsid w:val="00467101"/>
    <w:rsid w:val="00475AFD"/>
    <w:rsid w:val="004862E4"/>
    <w:rsid w:val="00486AE4"/>
    <w:rsid w:val="00491011"/>
    <w:rsid w:val="004B6B83"/>
    <w:rsid w:val="004E08F5"/>
    <w:rsid w:val="00502FC5"/>
    <w:rsid w:val="00511E71"/>
    <w:rsid w:val="00515E25"/>
    <w:rsid w:val="00521842"/>
    <w:rsid w:val="0052266E"/>
    <w:rsid w:val="005239A1"/>
    <w:rsid w:val="00527D8D"/>
    <w:rsid w:val="00540932"/>
    <w:rsid w:val="005428D6"/>
    <w:rsid w:val="005568B5"/>
    <w:rsid w:val="005A38C0"/>
    <w:rsid w:val="005B106D"/>
    <w:rsid w:val="00626741"/>
    <w:rsid w:val="00632660"/>
    <w:rsid w:val="0067300E"/>
    <w:rsid w:val="0068011C"/>
    <w:rsid w:val="006A196C"/>
    <w:rsid w:val="006B4B71"/>
    <w:rsid w:val="006C304E"/>
    <w:rsid w:val="006C3F60"/>
    <w:rsid w:val="006F1958"/>
    <w:rsid w:val="00703C25"/>
    <w:rsid w:val="00704EE2"/>
    <w:rsid w:val="0071715F"/>
    <w:rsid w:val="00783CF0"/>
    <w:rsid w:val="007A43EF"/>
    <w:rsid w:val="007B294F"/>
    <w:rsid w:val="007C545A"/>
    <w:rsid w:val="00800D05"/>
    <w:rsid w:val="00816BA6"/>
    <w:rsid w:val="008343A4"/>
    <w:rsid w:val="0086406B"/>
    <w:rsid w:val="00871C84"/>
    <w:rsid w:val="00877FDA"/>
    <w:rsid w:val="00895952"/>
    <w:rsid w:val="008E1BC8"/>
    <w:rsid w:val="008F57E2"/>
    <w:rsid w:val="0090146F"/>
    <w:rsid w:val="00914606"/>
    <w:rsid w:val="0091526C"/>
    <w:rsid w:val="00923B1D"/>
    <w:rsid w:val="009665D8"/>
    <w:rsid w:val="00977AA2"/>
    <w:rsid w:val="009849BA"/>
    <w:rsid w:val="00987425"/>
    <w:rsid w:val="009B1BE8"/>
    <w:rsid w:val="009B6245"/>
    <w:rsid w:val="009D0B51"/>
    <w:rsid w:val="00A21D35"/>
    <w:rsid w:val="00A23540"/>
    <w:rsid w:val="00A45FC7"/>
    <w:rsid w:val="00A564CF"/>
    <w:rsid w:val="00A85DCA"/>
    <w:rsid w:val="00AA5296"/>
    <w:rsid w:val="00AA7C62"/>
    <w:rsid w:val="00AB3F56"/>
    <w:rsid w:val="00AB5803"/>
    <w:rsid w:val="00B05215"/>
    <w:rsid w:val="00B06FFA"/>
    <w:rsid w:val="00B15B03"/>
    <w:rsid w:val="00B16FC1"/>
    <w:rsid w:val="00B20344"/>
    <w:rsid w:val="00B52B55"/>
    <w:rsid w:val="00B6101E"/>
    <w:rsid w:val="00BA666A"/>
    <w:rsid w:val="00BD5DDC"/>
    <w:rsid w:val="00C77A17"/>
    <w:rsid w:val="00CB016C"/>
    <w:rsid w:val="00D03C0E"/>
    <w:rsid w:val="00D24DEA"/>
    <w:rsid w:val="00D42091"/>
    <w:rsid w:val="00D50C25"/>
    <w:rsid w:val="00D70B55"/>
    <w:rsid w:val="00D76C6D"/>
    <w:rsid w:val="00DA4136"/>
    <w:rsid w:val="00DB1E76"/>
    <w:rsid w:val="00DB2303"/>
    <w:rsid w:val="00DD5C74"/>
    <w:rsid w:val="00DD7F2D"/>
    <w:rsid w:val="00DE328C"/>
    <w:rsid w:val="00DF2F10"/>
    <w:rsid w:val="00E170A4"/>
    <w:rsid w:val="00E71C86"/>
    <w:rsid w:val="00E825B1"/>
    <w:rsid w:val="00E96837"/>
    <w:rsid w:val="00EB7B6C"/>
    <w:rsid w:val="00ED781D"/>
    <w:rsid w:val="00EE27CE"/>
    <w:rsid w:val="00F031C3"/>
    <w:rsid w:val="00F24C35"/>
    <w:rsid w:val="00F4571D"/>
    <w:rsid w:val="00F64EA7"/>
    <w:rsid w:val="00F7496A"/>
    <w:rsid w:val="00F75FCC"/>
    <w:rsid w:val="00FA6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DCC12E-DE00-473C-9106-E522C1C4C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6C6D"/>
  </w:style>
  <w:style w:type="paragraph" w:styleId="1">
    <w:name w:val="heading 1"/>
    <w:basedOn w:val="a"/>
    <w:link w:val="10"/>
    <w:uiPriority w:val="9"/>
    <w:qFormat/>
    <w:rsid w:val="00540932"/>
    <w:pPr>
      <w:spacing w:before="100" w:beforeAutospacing="1" w:after="100" w:afterAutospacing="1" w:line="240" w:lineRule="auto"/>
      <w:outlineLvl w:val="0"/>
    </w:pPr>
    <w:rPr>
      <w:rFonts w:ascii="Times New Roman" w:eastAsia="Calibri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515E2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E039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475AFD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uiPriority w:val="9"/>
    <w:unhideWhenUsed/>
    <w:qFormat/>
    <w:rsid w:val="008343A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132909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475AFD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uiPriority w:val="9"/>
    <w:unhideWhenUsed/>
    <w:qFormat/>
    <w:rsid w:val="00475AFD"/>
    <w:pPr>
      <w:keepNext/>
      <w:keepLines/>
      <w:spacing w:before="40" w:after="0" w:line="240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9">
    <w:name w:val="heading 9"/>
    <w:basedOn w:val="a"/>
    <w:next w:val="a"/>
    <w:link w:val="90"/>
    <w:uiPriority w:val="9"/>
    <w:unhideWhenUsed/>
    <w:qFormat/>
    <w:rsid w:val="00132909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D76C6D"/>
    <w:pPr>
      <w:ind w:left="720"/>
      <w:contextualSpacing/>
    </w:pPr>
  </w:style>
  <w:style w:type="paragraph" w:styleId="a5">
    <w:name w:val="Balloon Text"/>
    <w:basedOn w:val="a"/>
    <w:link w:val="a6"/>
    <w:uiPriority w:val="99"/>
    <w:unhideWhenUsed/>
    <w:rsid w:val="00DF2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rsid w:val="00DF2F10"/>
    <w:rPr>
      <w:rFonts w:ascii="Segoe UI" w:hAnsi="Segoe UI" w:cs="Segoe UI"/>
      <w:sz w:val="18"/>
      <w:szCs w:val="18"/>
    </w:rPr>
  </w:style>
  <w:style w:type="character" w:customStyle="1" w:styleId="21">
    <w:name w:val="Основной текст (2)_"/>
    <w:link w:val="22"/>
    <w:rsid w:val="00B52B55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B52B55"/>
    <w:pPr>
      <w:widowControl w:val="0"/>
      <w:shd w:val="clear" w:color="auto" w:fill="FFFFFF"/>
      <w:spacing w:after="0" w:line="320" w:lineRule="exact"/>
    </w:pPr>
    <w:rPr>
      <w:sz w:val="26"/>
      <w:szCs w:val="26"/>
    </w:rPr>
  </w:style>
  <w:style w:type="character" w:customStyle="1" w:styleId="a7">
    <w:name w:val="Колонтитул"/>
    <w:rsid w:val="00B52B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paragraph" w:styleId="a8">
    <w:name w:val="Normal (Web)"/>
    <w:aliases w:val="_а_Е’__ (дќа) И’ц_1,_а_Е’__ (дќа) И’ц_ И’ц_,___С¬__ (_x_) ÷¬__1,___С¬__ (_x_) ÷¬__ ÷¬__,Обычный (Web),Знак Знак10"/>
    <w:basedOn w:val="a"/>
    <w:link w:val="a9"/>
    <w:uiPriority w:val="99"/>
    <w:unhideWhenUsed/>
    <w:qFormat/>
    <w:rsid w:val="00B52B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note text"/>
    <w:basedOn w:val="a"/>
    <w:link w:val="ab"/>
    <w:uiPriority w:val="99"/>
    <w:unhideWhenUsed/>
    <w:rsid w:val="00B52B5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B52B55"/>
    <w:rPr>
      <w:rFonts w:ascii="Calibri" w:eastAsia="Times New Roman" w:hAnsi="Calibri" w:cs="Times New Roman"/>
      <w:sz w:val="20"/>
      <w:szCs w:val="20"/>
      <w:lang w:eastAsia="ru-RU"/>
    </w:rPr>
  </w:style>
  <w:style w:type="character" w:styleId="ac">
    <w:name w:val="footnote reference"/>
    <w:uiPriority w:val="99"/>
    <w:unhideWhenUsed/>
    <w:rsid w:val="00B52B55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540932"/>
    <w:rPr>
      <w:rFonts w:ascii="Times New Roman" w:eastAsia="Calibri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link w:val="ConsPlusTitle1"/>
    <w:qFormat/>
    <w:rsid w:val="005409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11">
    <w:name w:val="Обычный1"/>
    <w:qFormat/>
    <w:rsid w:val="00540932"/>
    <w:pPr>
      <w:widowControl w:val="0"/>
      <w:snapToGrid w:val="0"/>
      <w:spacing w:before="28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AB3F56"/>
    <w:rPr>
      <w:color w:val="0000FF"/>
      <w:u w:val="single"/>
    </w:rPr>
  </w:style>
  <w:style w:type="paragraph" w:customStyle="1" w:styleId="s1">
    <w:name w:val="s_1"/>
    <w:basedOn w:val="a"/>
    <w:rsid w:val="00AB3F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1"/>
    <w:rsid w:val="00AB3F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numbering" w:customStyle="1" w:styleId="12">
    <w:name w:val="Нет списка1"/>
    <w:next w:val="a2"/>
    <w:semiHidden/>
    <w:unhideWhenUsed/>
    <w:rsid w:val="00AB3F56"/>
  </w:style>
  <w:style w:type="paragraph" w:styleId="ae">
    <w:name w:val="No Spacing"/>
    <w:link w:val="af"/>
    <w:uiPriority w:val="1"/>
    <w:qFormat/>
    <w:rsid w:val="00AB3F56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customStyle="1" w:styleId="apple-converted-space">
    <w:name w:val="apple-converted-space"/>
    <w:basedOn w:val="a0"/>
    <w:rsid w:val="00AB3F56"/>
  </w:style>
  <w:style w:type="character" w:styleId="af0">
    <w:name w:val="Strong"/>
    <w:basedOn w:val="a0"/>
    <w:uiPriority w:val="22"/>
    <w:qFormat/>
    <w:rsid w:val="00987425"/>
    <w:rPr>
      <w:b/>
      <w:bCs/>
    </w:rPr>
  </w:style>
  <w:style w:type="paragraph" w:customStyle="1" w:styleId="13">
    <w:name w:val="Стиль1"/>
    <w:basedOn w:val="a"/>
    <w:link w:val="14"/>
    <w:uiPriority w:val="99"/>
    <w:qFormat/>
    <w:rsid w:val="001E039B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val="x-none"/>
    </w:rPr>
  </w:style>
  <w:style w:type="character" w:customStyle="1" w:styleId="14">
    <w:name w:val="Стиль1 Знак"/>
    <w:link w:val="13"/>
    <w:uiPriority w:val="99"/>
    <w:rsid w:val="001E039B"/>
    <w:rPr>
      <w:rFonts w:ascii="Times New Roman" w:eastAsia="Times New Roman" w:hAnsi="Times New Roman" w:cs="Times New Roman"/>
      <w:sz w:val="28"/>
      <w:szCs w:val="28"/>
      <w:lang w:val="x-none"/>
    </w:rPr>
  </w:style>
  <w:style w:type="character" w:customStyle="1" w:styleId="30">
    <w:name w:val="Заголовок 3 Знак"/>
    <w:basedOn w:val="a0"/>
    <w:link w:val="3"/>
    <w:uiPriority w:val="9"/>
    <w:rsid w:val="001E039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f1">
    <w:name w:val="Body Text Indent"/>
    <w:basedOn w:val="a"/>
    <w:link w:val="af2"/>
    <w:rsid w:val="001E039B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2">
    <w:name w:val="Основной текст с отступом Знак"/>
    <w:basedOn w:val="a0"/>
    <w:link w:val="af1"/>
    <w:rsid w:val="001E039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formattext">
    <w:name w:val="formattext"/>
    <w:basedOn w:val="a"/>
    <w:rsid w:val="001E0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Emphasis"/>
    <w:uiPriority w:val="20"/>
    <w:qFormat/>
    <w:rsid w:val="001E039B"/>
    <w:rPr>
      <w:i/>
      <w:iCs/>
    </w:rPr>
  </w:style>
  <w:style w:type="paragraph" w:customStyle="1" w:styleId="af4">
    <w:name w:val="Таблицы (моноширинный)"/>
    <w:basedOn w:val="a"/>
    <w:next w:val="a"/>
    <w:uiPriority w:val="99"/>
    <w:rsid w:val="001E039B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caption"/>
    <w:basedOn w:val="a"/>
    <w:next w:val="a"/>
    <w:qFormat/>
    <w:rsid w:val="001E039B"/>
    <w:pPr>
      <w:spacing w:after="60" w:line="240" w:lineRule="auto"/>
      <w:jc w:val="center"/>
      <w:outlineLvl w:val="0"/>
    </w:pPr>
    <w:rPr>
      <w:rFonts w:ascii="Times New Roman" w:eastAsia="Times New Roman" w:hAnsi="Times New Roman" w:cs="Times New Roman"/>
      <w:caps/>
      <w:sz w:val="28"/>
      <w:szCs w:val="24"/>
      <w:lang w:eastAsia="ru-RU"/>
    </w:rPr>
  </w:style>
  <w:style w:type="paragraph" w:styleId="af6">
    <w:name w:val="Body Text"/>
    <w:basedOn w:val="a"/>
    <w:link w:val="af7"/>
    <w:rsid w:val="001E039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Основной текст Знак"/>
    <w:basedOn w:val="a0"/>
    <w:link w:val="af6"/>
    <w:rsid w:val="001E03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header"/>
    <w:basedOn w:val="a"/>
    <w:link w:val="af9"/>
    <w:uiPriority w:val="99"/>
    <w:rsid w:val="001E039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9">
    <w:name w:val="Верхний колонтитул Знак"/>
    <w:basedOn w:val="a0"/>
    <w:link w:val="af8"/>
    <w:uiPriority w:val="99"/>
    <w:rsid w:val="001E039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15E2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23">
    <w:name w:val="Body Text 2"/>
    <w:basedOn w:val="a"/>
    <w:link w:val="24"/>
    <w:unhideWhenUsed/>
    <w:rsid w:val="00515E2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515E25"/>
  </w:style>
  <w:style w:type="paragraph" w:customStyle="1" w:styleId="ConsPlusNonformat">
    <w:name w:val="ConsPlusNonformat"/>
    <w:qFormat/>
    <w:rsid w:val="008959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25">
    <w:name w:val="Сетка таблицы2"/>
    <w:basedOn w:val="a1"/>
    <w:uiPriority w:val="39"/>
    <w:rsid w:val="004177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475AFD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uiPriority w:val="9"/>
    <w:rsid w:val="00475AFD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uiPriority w:val="9"/>
    <w:rsid w:val="00475AFD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fa">
    <w:name w:val="Title"/>
    <w:basedOn w:val="a"/>
    <w:link w:val="afb"/>
    <w:uiPriority w:val="10"/>
    <w:qFormat/>
    <w:rsid w:val="00475AF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b">
    <w:name w:val="Название Знак"/>
    <w:basedOn w:val="a0"/>
    <w:link w:val="afa"/>
    <w:uiPriority w:val="10"/>
    <w:rsid w:val="00475AF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fc">
    <w:name w:val="page number"/>
    <w:basedOn w:val="a0"/>
    <w:uiPriority w:val="99"/>
    <w:rsid w:val="00475AFD"/>
  </w:style>
  <w:style w:type="character" w:customStyle="1" w:styleId="afd">
    <w:name w:val="Цветовое выделение"/>
    <w:uiPriority w:val="99"/>
    <w:rsid w:val="00475AFD"/>
    <w:rPr>
      <w:b/>
      <w:color w:val="26282F"/>
    </w:rPr>
  </w:style>
  <w:style w:type="character" w:customStyle="1" w:styleId="afe">
    <w:name w:val="Гипертекстовая ссылка"/>
    <w:uiPriority w:val="99"/>
    <w:rsid w:val="00475AFD"/>
    <w:rPr>
      <w:rFonts w:cs="Times New Roman"/>
      <w:b/>
      <w:color w:val="106BBE"/>
    </w:rPr>
  </w:style>
  <w:style w:type="paragraph" w:customStyle="1" w:styleId="ConsTitle">
    <w:name w:val="ConsTitle"/>
    <w:rsid w:val="00475A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">
    <w:name w:val="Без интервала Знак"/>
    <w:link w:val="ae"/>
    <w:uiPriority w:val="1"/>
    <w:locked/>
    <w:rsid w:val="00475AFD"/>
    <w:rPr>
      <w:rFonts w:ascii="Times New Roman" w:eastAsia="Calibri" w:hAnsi="Times New Roman" w:cs="Times New Roman"/>
      <w:sz w:val="28"/>
    </w:rPr>
  </w:style>
  <w:style w:type="paragraph" w:customStyle="1" w:styleId="ConsNormal">
    <w:name w:val="ConsNormal"/>
    <w:rsid w:val="00475AF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18"/>
      <w:szCs w:val="18"/>
      <w:lang w:eastAsia="ar-SA"/>
    </w:rPr>
  </w:style>
  <w:style w:type="paragraph" w:customStyle="1" w:styleId="western">
    <w:name w:val="western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">
    <w:name w:val="Table Grid"/>
    <w:basedOn w:val="a1"/>
    <w:uiPriority w:val="59"/>
    <w:rsid w:val="00475A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Основной текст с отступом 3 Знак"/>
    <w:link w:val="32"/>
    <w:locked/>
    <w:rsid w:val="00475AFD"/>
    <w:rPr>
      <w:b/>
      <w:sz w:val="24"/>
      <w:szCs w:val="24"/>
      <w:lang w:eastAsia="ru-RU"/>
    </w:rPr>
  </w:style>
  <w:style w:type="paragraph" w:styleId="32">
    <w:name w:val="Body Text Indent 3"/>
    <w:basedOn w:val="a"/>
    <w:link w:val="31"/>
    <w:rsid w:val="00475AFD"/>
    <w:pPr>
      <w:spacing w:after="0" w:line="240" w:lineRule="auto"/>
      <w:ind w:right="894" w:firstLine="900"/>
      <w:jc w:val="center"/>
    </w:pPr>
    <w:rPr>
      <w:b/>
      <w:sz w:val="24"/>
      <w:szCs w:val="24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475AFD"/>
    <w:rPr>
      <w:sz w:val="16"/>
      <w:szCs w:val="16"/>
    </w:rPr>
  </w:style>
  <w:style w:type="character" w:customStyle="1" w:styleId="highlighthighlightactive">
    <w:name w:val="highlight highlight_active"/>
    <w:basedOn w:val="a0"/>
    <w:rsid w:val="00475AFD"/>
  </w:style>
  <w:style w:type="character" w:customStyle="1" w:styleId="aff0">
    <w:name w:val="Цветовое выделение для Текст"/>
    <w:rsid w:val="00475AFD"/>
    <w:rPr>
      <w:sz w:val="24"/>
    </w:rPr>
  </w:style>
  <w:style w:type="paragraph" w:customStyle="1" w:styleId="Default">
    <w:name w:val="Default"/>
    <w:qFormat/>
    <w:rsid w:val="00475A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13pt">
    <w:name w:val="Основной текст (2) + 13 pt;Полужирный"/>
    <w:basedOn w:val="a0"/>
    <w:rsid w:val="00475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table" w:customStyle="1" w:styleId="110">
    <w:name w:val="Сетка таблицы11"/>
    <w:basedOn w:val="a1"/>
    <w:rsid w:val="00475A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ighlightsearch">
    <w:name w:val="highlightsearch"/>
    <w:basedOn w:val="a0"/>
    <w:rsid w:val="00475AFD"/>
  </w:style>
  <w:style w:type="paragraph" w:customStyle="1" w:styleId="formattexttopleveltext">
    <w:name w:val="formattext topleveltext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Без интервала1"/>
    <w:uiPriority w:val="99"/>
    <w:qFormat/>
    <w:rsid w:val="00475AFD"/>
    <w:pPr>
      <w:spacing w:after="0" w:line="240" w:lineRule="auto"/>
    </w:pPr>
    <w:rPr>
      <w:rFonts w:ascii="Calibri" w:eastAsia="Times New Roman" w:hAnsi="Calibri" w:cs="Times New Roman"/>
    </w:rPr>
  </w:style>
  <w:style w:type="paragraph" w:styleId="HTML">
    <w:name w:val="HTML Preformatted"/>
    <w:basedOn w:val="a"/>
    <w:link w:val="HTML0"/>
    <w:uiPriority w:val="99"/>
    <w:rsid w:val="00475A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75AF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75AFD"/>
  </w:style>
  <w:style w:type="character" w:customStyle="1" w:styleId="wmi-callto">
    <w:name w:val="wmi-callto"/>
    <w:basedOn w:val="a0"/>
    <w:rsid w:val="00475AFD"/>
  </w:style>
  <w:style w:type="paragraph" w:customStyle="1" w:styleId="ConsCell">
    <w:name w:val="ConsCell"/>
    <w:rsid w:val="00475AF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75AF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6">
    <w:name w:val="Body Text Indent 2"/>
    <w:basedOn w:val="a"/>
    <w:link w:val="27"/>
    <w:rsid w:val="00475AFD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7">
    <w:name w:val="Основной текст с отступом 2 Знак"/>
    <w:basedOn w:val="a0"/>
    <w:link w:val="26"/>
    <w:rsid w:val="00475A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"/>
    <w:link w:val="34"/>
    <w:rsid w:val="00475AFD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4">
    <w:name w:val="Основной текст 3 Знак"/>
    <w:basedOn w:val="a0"/>
    <w:link w:val="33"/>
    <w:rsid w:val="00475A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1">
    <w:name w:val="заголовок 5"/>
    <w:basedOn w:val="a"/>
    <w:next w:val="a"/>
    <w:rsid w:val="00475AFD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5">
    <w:name w:val="заголовок 3"/>
    <w:basedOn w:val="a"/>
    <w:next w:val="a"/>
    <w:rsid w:val="00475AFD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475AFD"/>
    <w:pPr>
      <w:keepNext/>
      <w:widowControl w:val="0"/>
      <w:numPr>
        <w:numId w:val="1"/>
      </w:numPr>
      <w:suppressAutoHyphens/>
      <w:spacing w:after="0" w:line="240" w:lineRule="auto"/>
      <w:ind w:left="3338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f1">
    <w:name w:val="annotation reference"/>
    <w:uiPriority w:val="99"/>
    <w:unhideWhenUsed/>
    <w:rsid w:val="00475AFD"/>
    <w:rPr>
      <w:sz w:val="16"/>
      <w:szCs w:val="16"/>
    </w:rPr>
  </w:style>
  <w:style w:type="character" w:customStyle="1" w:styleId="CharStyle3">
    <w:name w:val="Char Style 3"/>
    <w:link w:val="Style2"/>
    <w:uiPriority w:val="99"/>
    <w:rsid w:val="00475AFD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75AFD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475AFD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75AFD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475AFD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75AFD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475AFD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75AFD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475AFD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475AFD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75AFD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475AFD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475A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f2">
    <w:name w:val="annotation text"/>
    <w:basedOn w:val="a"/>
    <w:link w:val="aff3"/>
    <w:uiPriority w:val="99"/>
    <w:unhideWhenUsed/>
    <w:rsid w:val="00475AFD"/>
    <w:pPr>
      <w:spacing w:after="20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f3">
    <w:name w:val="Текст примечания Знак"/>
    <w:basedOn w:val="a0"/>
    <w:link w:val="aff2"/>
    <w:uiPriority w:val="99"/>
    <w:rsid w:val="00475AFD"/>
    <w:rPr>
      <w:rFonts w:ascii="Calibri" w:eastAsia="Times New Roman" w:hAnsi="Calibri" w:cs="Times New Roman"/>
      <w:sz w:val="20"/>
      <w:szCs w:val="20"/>
      <w:lang w:eastAsia="ru-RU"/>
    </w:rPr>
  </w:style>
  <w:style w:type="paragraph" w:styleId="aff4">
    <w:name w:val="annotation subject"/>
    <w:basedOn w:val="aff2"/>
    <w:next w:val="aff2"/>
    <w:link w:val="aff5"/>
    <w:uiPriority w:val="99"/>
    <w:unhideWhenUsed/>
    <w:rsid w:val="00475AFD"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rsid w:val="00475AF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f6">
    <w:name w:val="footer"/>
    <w:basedOn w:val="a"/>
    <w:link w:val="aff7"/>
    <w:uiPriority w:val="99"/>
    <w:unhideWhenUsed/>
    <w:rsid w:val="00475A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f7">
    <w:name w:val="Нижний колонтитул Знак"/>
    <w:basedOn w:val="a0"/>
    <w:link w:val="aff6"/>
    <w:uiPriority w:val="99"/>
    <w:rsid w:val="00475AFD"/>
    <w:rPr>
      <w:rFonts w:ascii="Calibri" w:eastAsia="Times New Roman" w:hAnsi="Calibri" w:cs="Times New Roman"/>
      <w:lang w:eastAsia="ru-RU"/>
    </w:rPr>
  </w:style>
  <w:style w:type="paragraph" w:styleId="aff8">
    <w:name w:val="table of authorities"/>
    <w:basedOn w:val="a"/>
    <w:next w:val="a"/>
    <w:uiPriority w:val="99"/>
    <w:unhideWhenUsed/>
    <w:rsid w:val="00475AFD"/>
    <w:pPr>
      <w:spacing w:after="0" w:line="276" w:lineRule="auto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9">
    <w:name w:val="toa heading"/>
    <w:basedOn w:val="a"/>
    <w:next w:val="a"/>
    <w:uiPriority w:val="99"/>
    <w:unhideWhenUsed/>
    <w:rsid w:val="00475AFD"/>
    <w:pPr>
      <w:spacing w:before="240" w:after="120" w:line="276" w:lineRule="auto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paragraph" w:customStyle="1" w:styleId="listparagraph">
    <w:name w:val="listparagraph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Заголовок статьи"/>
    <w:basedOn w:val="a"/>
    <w:next w:val="a"/>
    <w:uiPriority w:val="99"/>
    <w:rsid w:val="00475AF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fb">
    <w:name w:val="Информация о версии"/>
    <w:basedOn w:val="a"/>
    <w:next w:val="a"/>
    <w:uiPriority w:val="99"/>
    <w:rsid w:val="00475AFD"/>
    <w:pPr>
      <w:widowControl w:val="0"/>
      <w:shd w:val="clear" w:color="auto" w:fill="F0F0F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i/>
      <w:iCs/>
      <w:color w:val="353842"/>
      <w:sz w:val="26"/>
      <w:szCs w:val="26"/>
      <w:lang w:eastAsia="ru-RU"/>
    </w:rPr>
  </w:style>
  <w:style w:type="paragraph" w:customStyle="1" w:styleId="affc">
    <w:name w:val="Нормальный (таблица)"/>
    <w:basedOn w:val="a"/>
    <w:next w:val="a"/>
    <w:uiPriority w:val="99"/>
    <w:rsid w:val="00475AF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styleId="affd">
    <w:name w:val="Subtitle"/>
    <w:basedOn w:val="a"/>
    <w:link w:val="affe"/>
    <w:uiPriority w:val="11"/>
    <w:qFormat/>
    <w:rsid w:val="00475AF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fe">
    <w:name w:val="Подзаголовок Знак"/>
    <w:basedOn w:val="a0"/>
    <w:link w:val="affd"/>
    <w:uiPriority w:val="11"/>
    <w:rsid w:val="00475AF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headertexttopleveltextcentertext">
    <w:name w:val="headertext topleveltext centertext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">
    <w:name w:val="Базовый"/>
    <w:rsid w:val="00475AFD"/>
    <w:pPr>
      <w:suppressAutoHyphens/>
      <w:spacing w:after="200" w:line="276" w:lineRule="auto"/>
    </w:pPr>
    <w:rPr>
      <w:rFonts w:ascii="Calibri" w:eastAsia="DejaVu Sans" w:hAnsi="Calibri" w:cs="Calibri"/>
      <w:color w:val="00000A"/>
    </w:rPr>
  </w:style>
  <w:style w:type="character" w:customStyle="1" w:styleId="16">
    <w:name w:val="Заголовок №1_"/>
    <w:link w:val="17"/>
    <w:rsid w:val="00475AFD"/>
    <w:rPr>
      <w:b/>
      <w:bCs/>
      <w:sz w:val="26"/>
      <w:szCs w:val="26"/>
      <w:shd w:val="clear" w:color="auto" w:fill="FFFFFF"/>
    </w:rPr>
  </w:style>
  <w:style w:type="character" w:customStyle="1" w:styleId="52">
    <w:name w:val="Основной текст (5)_"/>
    <w:link w:val="53"/>
    <w:rsid w:val="00475AFD"/>
    <w:rPr>
      <w:b/>
      <w:bCs/>
      <w:sz w:val="26"/>
      <w:szCs w:val="26"/>
      <w:shd w:val="clear" w:color="auto" w:fill="FFFFFF"/>
    </w:rPr>
  </w:style>
  <w:style w:type="character" w:customStyle="1" w:styleId="28">
    <w:name w:val="Заголовок №2_"/>
    <w:link w:val="29"/>
    <w:rsid w:val="00475AFD"/>
    <w:rPr>
      <w:b/>
      <w:bCs/>
      <w:spacing w:val="10"/>
      <w:sz w:val="27"/>
      <w:szCs w:val="27"/>
      <w:shd w:val="clear" w:color="auto" w:fill="FFFFFF"/>
    </w:rPr>
  </w:style>
  <w:style w:type="character" w:customStyle="1" w:styleId="5135pt0pt">
    <w:name w:val="Основной текст (5) + 13;5 pt;Интервал 0 pt"/>
    <w:rsid w:val="00475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7"/>
      <w:szCs w:val="27"/>
      <w:u w:val="none"/>
      <w:lang w:val="ru-RU"/>
    </w:rPr>
  </w:style>
  <w:style w:type="character" w:customStyle="1" w:styleId="81">
    <w:name w:val="Основной текст (8)_"/>
    <w:link w:val="82"/>
    <w:rsid w:val="00475AFD"/>
    <w:rPr>
      <w:b/>
      <w:bCs/>
      <w:spacing w:val="10"/>
      <w:sz w:val="27"/>
      <w:szCs w:val="27"/>
      <w:shd w:val="clear" w:color="auto" w:fill="FFFFFF"/>
    </w:rPr>
  </w:style>
  <w:style w:type="paragraph" w:customStyle="1" w:styleId="17">
    <w:name w:val="Заголовок №1"/>
    <w:basedOn w:val="a"/>
    <w:link w:val="16"/>
    <w:rsid w:val="00475AFD"/>
    <w:pPr>
      <w:widowControl w:val="0"/>
      <w:shd w:val="clear" w:color="auto" w:fill="FFFFFF"/>
      <w:spacing w:after="0" w:line="324" w:lineRule="exact"/>
      <w:jc w:val="center"/>
      <w:outlineLvl w:val="0"/>
    </w:pPr>
    <w:rPr>
      <w:b/>
      <w:bCs/>
      <w:sz w:val="26"/>
      <w:szCs w:val="26"/>
    </w:rPr>
  </w:style>
  <w:style w:type="paragraph" w:customStyle="1" w:styleId="53">
    <w:name w:val="Основной текст (5)"/>
    <w:basedOn w:val="a"/>
    <w:link w:val="52"/>
    <w:rsid w:val="00475AFD"/>
    <w:pPr>
      <w:widowControl w:val="0"/>
      <w:shd w:val="clear" w:color="auto" w:fill="FFFFFF"/>
      <w:spacing w:before="360" w:after="60" w:line="299" w:lineRule="exact"/>
      <w:jc w:val="center"/>
    </w:pPr>
    <w:rPr>
      <w:b/>
      <w:bCs/>
      <w:sz w:val="26"/>
      <w:szCs w:val="26"/>
    </w:rPr>
  </w:style>
  <w:style w:type="paragraph" w:customStyle="1" w:styleId="29">
    <w:name w:val="Заголовок №2"/>
    <w:basedOn w:val="a"/>
    <w:link w:val="28"/>
    <w:rsid w:val="00475AFD"/>
    <w:pPr>
      <w:widowControl w:val="0"/>
      <w:shd w:val="clear" w:color="auto" w:fill="FFFFFF"/>
      <w:spacing w:after="0" w:line="324" w:lineRule="exact"/>
      <w:ind w:hanging="1440"/>
      <w:jc w:val="center"/>
      <w:outlineLvl w:val="1"/>
    </w:pPr>
    <w:rPr>
      <w:b/>
      <w:bCs/>
      <w:spacing w:val="10"/>
      <w:sz w:val="27"/>
      <w:szCs w:val="27"/>
    </w:rPr>
  </w:style>
  <w:style w:type="paragraph" w:customStyle="1" w:styleId="82">
    <w:name w:val="Основной текст (8)"/>
    <w:basedOn w:val="a"/>
    <w:link w:val="81"/>
    <w:rsid w:val="00475AFD"/>
    <w:pPr>
      <w:widowControl w:val="0"/>
      <w:shd w:val="clear" w:color="auto" w:fill="FFFFFF"/>
      <w:spacing w:before="600" w:after="0" w:line="324" w:lineRule="exact"/>
      <w:ind w:firstLine="620"/>
    </w:pPr>
    <w:rPr>
      <w:b/>
      <w:bCs/>
      <w:spacing w:val="10"/>
      <w:sz w:val="27"/>
      <w:szCs w:val="27"/>
    </w:rPr>
  </w:style>
  <w:style w:type="character" w:customStyle="1" w:styleId="18">
    <w:name w:val="Гиперссылка1"/>
    <w:basedOn w:val="a0"/>
    <w:rsid w:val="00475AFD"/>
  </w:style>
  <w:style w:type="character" w:customStyle="1" w:styleId="ConsPlusNormal1">
    <w:name w:val="ConsPlusNormal1"/>
    <w:link w:val="ConsPlusNormal"/>
    <w:locked/>
    <w:rsid w:val="00475AFD"/>
    <w:rPr>
      <w:rFonts w:ascii="Calibri" w:eastAsia="Times New Roman" w:hAnsi="Calibri" w:cs="Calibri"/>
      <w:szCs w:val="20"/>
      <w:lang w:eastAsia="ru-RU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475AFD"/>
  </w:style>
  <w:style w:type="character" w:customStyle="1" w:styleId="doccaption">
    <w:name w:val="doccaption"/>
    <w:basedOn w:val="a0"/>
    <w:rsid w:val="00475AFD"/>
  </w:style>
  <w:style w:type="character" w:customStyle="1" w:styleId="blk">
    <w:name w:val="blk"/>
    <w:basedOn w:val="a0"/>
    <w:rsid w:val="00475AFD"/>
  </w:style>
  <w:style w:type="numbering" w:customStyle="1" w:styleId="111">
    <w:name w:val="Нет списка11"/>
    <w:next w:val="a2"/>
    <w:uiPriority w:val="99"/>
    <w:semiHidden/>
    <w:rsid w:val="00475AFD"/>
  </w:style>
  <w:style w:type="character" w:customStyle="1" w:styleId="a9">
    <w:name w:val="Обычный (веб) Знак"/>
    <w:aliases w:val="_а_Е’__ (дќа) И’ц_1 Знак,_а_Е’__ (дќа) И’ц_ И’ц_ Знак,___С¬__ (_x_) ÷¬__1 Знак,___С¬__ (_x_) ÷¬__ ÷¬__ Знак,Обычный (Web) Знак,Знак Знак10 Знак"/>
    <w:link w:val="a8"/>
    <w:uiPriority w:val="99"/>
    <w:locked/>
    <w:rsid w:val="00475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a"/>
    <w:uiPriority w:val="34"/>
    <w:qFormat/>
    <w:rsid w:val="00475AF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fff0">
    <w:name w:val="FollowedHyperlink"/>
    <w:uiPriority w:val="99"/>
    <w:rsid w:val="00475AFD"/>
    <w:rPr>
      <w:color w:val="800080"/>
      <w:u w:val="single"/>
    </w:rPr>
  </w:style>
  <w:style w:type="paragraph" w:customStyle="1" w:styleId="afff1">
    <w:name w:val="Знак Знак Знак Знак"/>
    <w:basedOn w:val="a"/>
    <w:rsid w:val="00475AF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9">
    <w:name w:val="Абзац списка1"/>
    <w:basedOn w:val="a"/>
    <w:rsid w:val="00475AF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475A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a">
    <w:name w:val="Тема примечания Знак1"/>
    <w:uiPriority w:val="99"/>
    <w:locked/>
    <w:rsid w:val="00475AFD"/>
    <w:rPr>
      <w:rFonts w:cs="Times New Roman"/>
      <w:b/>
      <w:bCs/>
      <w:sz w:val="24"/>
      <w:szCs w:val="24"/>
    </w:rPr>
  </w:style>
  <w:style w:type="paragraph" w:customStyle="1" w:styleId="afff2">
    <w:name w:val="÷¬__ ÷¬__ ÷¬__ ÷¬__"/>
    <w:basedOn w:val="a"/>
    <w:rsid w:val="00475AF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ocked/>
    <w:rsid w:val="00475AFD"/>
    <w:rPr>
      <w:rFonts w:ascii="Times New Roman" w:eastAsia="Times New Roman" w:hAnsi="Times New Roman"/>
      <w:sz w:val="28"/>
      <w:szCs w:val="28"/>
    </w:rPr>
  </w:style>
  <w:style w:type="paragraph" w:styleId="afff3">
    <w:name w:val="endnote text"/>
    <w:basedOn w:val="a"/>
    <w:link w:val="afff4"/>
    <w:uiPriority w:val="99"/>
    <w:rsid w:val="00475A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ff4">
    <w:name w:val="Текст концевой сноски Знак"/>
    <w:basedOn w:val="a0"/>
    <w:link w:val="afff3"/>
    <w:uiPriority w:val="99"/>
    <w:rsid w:val="00475AFD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ff5">
    <w:name w:val="endnote reference"/>
    <w:rsid w:val="00475AFD"/>
    <w:rPr>
      <w:vertAlign w:val="superscript"/>
    </w:rPr>
  </w:style>
  <w:style w:type="paragraph" w:customStyle="1" w:styleId="P16">
    <w:name w:val="P16"/>
    <w:basedOn w:val="a"/>
    <w:hidden/>
    <w:rsid w:val="00475AFD"/>
    <w:pPr>
      <w:widowControl w:val="0"/>
      <w:adjustRightInd w:val="0"/>
      <w:spacing w:after="0" w:line="240" w:lineRule="auto"/>
      <w:jc w:val="center"/>
      <w:textAlignment w:val="baseline"/>
    </w:pPr>
    <w:rPr>
      <w:rFonts w:ascii="Times New Roman" w:eastAsia="SimSun1" w:hAnsi="Times New Roman" w:cs="Times New Roman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475AFD"/>
    <w:pPr>
      <w:widowControl w:val="0"/>
      <w:tabs>
        <w:tab w:val="left" w:pos="-3420"/>
      </w:tabs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1">
    <w:name w:val="P61"/>
    <w:basedOn w:val="a"/>
    <w:hidden/>
    <w:rsid w:val="00475AFD"/>
    <w:pPr>
      <w:widowControl w:val="0"/>
      <w:tabs>
        <w:tab w:val="left" w:pos="-3420"/>
      </w:tabs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103">
    <w:name w:val="P103"/>
    <w:basedOn w:val="a"/>
    <w:hidden/>
    <w:rsid w:val="00475AFD"/>
    <w:pPr>
      <w:widowControl w:val="0"/>
      <w:tabs>
        <w:tab w:val="left" w:pos="6054"/>
      </w:tabs>
      <w:autoSpaceDE w:val="0"/>
      <w:autoSpaceDN w:val="0"/>
      <w:adjustRightInd w:val="0"/>
      <w:spacing w:after="0" w:line="240" w:lineRule="auto"/>
      <w:ind w:left="5760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T3">
    <w:name w:val="T3"/>
    <w:hidden/>
    <w:rsid w:val="00475AFD"/>
    <w:rPr>
      <w:sz w:val="24"/>
    </w:rPr>
  </w:style>
  <w:style w:type="paragraph" w:customStyle="1" w:styleId="afff6">
    <w:name w:val="МУ Обычный стиль"/>
    <w:basedOn w:val="a"/>
    <w:autoRedefine/>
    <w:rsid w:val="00475AFD"/>
    <w:pPr>
      <w:widowControl w:val="0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83">
    <w:name w:val="Стиль8"/>
    <w:basedOn w:val="a"/>
    <w:rsid w:val="00475AFD"/>
    <w:pPr>
      <w:spacing w:after="0" w:line="240" w:lineRule="auto"/>
    </w:pPr>
    <w:rPr>
      <w:rFonts w:ascii="Times New Roman" w:eastAsia="Calibri" w:hAnsi="Times New Roman" w:cs="Times New Roman"/>
      <w:noProof/>
      <w:sz w:val="28"/>
      <w:szCs w:val="28"/>
      <w:lang w:eastAsia="ru-RU"/>
    </w:rPr>
  </w:style>
  <w:style w:type="paragraph" w:styleId="afff7">
    <w:name w:val="Revision"/>
    <w:hidden/>
    <w:uiPriority w:val="99"/>
    <w:semiHidden/>
    <w:rsid w:val="00475A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8">
    <w:name w:val="Заголовок Знак"/>
    <w:rsid w:val="00475AF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475A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!Название НПА"/>
    <w:basedOn w:val="a"/>
    <w:rsid w:val="00DE328C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2">
    <w:name w:val="Стиль4"/>
    <w:basedOn w:val="a"/>
    <w:rsid w:val="00DE328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16">
    <w:name w:val="s_16"/>
    <w:basedOn w:val="a"/>
    <w:rsid w:val="00DE32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a">
    <w:name w:val="Обычный2"/>
    <w:next w:val="a"/>
    <w:qFormat/>
    <w:rsid w:val="00ED7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b">
    <w:name w:val="Сетка таблицы1"/>
    <w:basedOn w:val="a1"/>
    <w:next w:val="aff"/>
    <w:uiPriority w:val="59"/>
    <w:rsid w:val="002143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1"/>
    <w:next w:val="aff"/>
    <w:uiPriority w:val="59"/>
    <w:rsid w:val="002143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7">
    <w:name w:val="Обычный3"/>
    <w:next w:val="a"/>
    <w:qFormat/>
    <w:rsid w:val="004862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43">
    <w:name w:val="Обычный4"/>
    <w:next w:val="a"/>
    <w:qFormat/>
    <w:rsid w:val="00F75F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9">
    <w:name w:val="Прижатый влево"/>
    <w:basedOn w:val="a"/>
    <w:next w:val="a"/>
    <w:rsid w:val="00DB230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3">
    <w:name w:val="Style3"/>
    <w:basedOn w:val="a"/>
    <w:rsid w:val="00465210"/>
    <w:pPr>
      <w:widowControl w:val="0"/>
      <w:autoSpaceDE w:val="0"/>
      <w:autoSpaceDN w:val="0"/>
      <w:adjustRightInd w:val="0"/>
      <w:spacing w:after="0" w:line="322" w:lineRule="exact"/>
      <w:ind w:firstLine="744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rsid w:val="00465210"/>
    <w:rPr>
      <w:rFonts w:ascii="Times New Roman" w:hAnsi="Times New Roman"/>
      <w:sz w:val="26"/>
    </w:rPr>
  </w:style>
  <w:style w:type="paragraph" w:customStyle="1" w:styleId="afffa">
    <w:name w:val="Знак Знак Знак Знак Знак Знак Знак"/>
    <w:basedOn w:val="a"/>
    <w:uiPriority w:val="99"/>
    <w:rsid w:val="00465210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2b">
    <w:name w:val="Без интервала2"/>
    <w:basedOn w:val="a"/>
    <w:link w:val="NoSpacingChar"/>
    <w:rsid w:val="00465210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character" w:customStyle="1" w:styleId="NoSpacingChar">
    <w:name w:val="No Spacing Char"/>
    <w:link w:val="2b"/>
    <w:locked/>
    <w:rsid w:val="00465210"/>
    <w:rPr>
      <w:rFonts w:ascii="Calibri" w:eastAsia="Times New Roman" w:hAnsi="Calibri" w:cs="Times New Roman"/>
      <w:lang w:val="en-US"/>
    </w:rPr>
  </w:style>
  <w:style w:type="paragraph" w:customStyle="1" w:styleId="tableparagraph">
    <w:name w:val="tableparagraph"/>
    <w:basedOn w:val="a"/>
    <w:rsid w:val="00465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343A4"/>
    <w:rPr>
      <w:rFonts w:asciiTheme="majorHAnsi" w:eastAsiaTheme="majorEastAsia" w:hAnsiTheme="majorHAnsi" w:cstheme="majorBidi"/>
      <w:color w:val="2E74B5" w:themeColor="accent1" w:themeShade="BF"/>
    </w:rPr>
  </w:style>
  <w:style w:type="paragraph" w:customStyle="1" w:styleId="p4">
    <w:name w:val="p4"/>
    <w:basedOn w:val="a"/>
    <w:rsid w:val="00834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834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CELLSTYLE">
    <w:name w:val="EMPTY_CELL_STYLE"/>
    <w:basedOn w:val="Default"/>
    <w:qFormat/>
    <w:rsid w:val="003B5101"/>
    <w:pPr>
      <w:autoSpaceDE/>
      <w:autoSpaceDN/>
      <w:adjustRightInd/>
    </w:pPr>
    <w:rPr>
      <w:rFonts w:ascii="Noto Sans" w:eastAsia="Noto Sans" w:hAnsi="Noto Sans" w:cs="Noto Sans"/>
      <w:sz w:val="1"/>
      <w:szCs w:val="20"/>
    </w:rPr>
  </w:style>
  <w:style w:type="paragraph" w:customStyle="1" w:styleId="Bold">
    <w:name w:val="Bold"/>
    <w:basedOn w:val="a"/>
    <w:qFormat/>
    <w:rsid w:val="003B5101"/>
    <w:pPr>
      <w:spacing w:after="0" w:line="240" w:lineRule="auto"/>
      <w:jc w:val="center"/>
    </w:pPr>
    <w:rPr>
      <w:rFonts w:ascii="Noto Sans" w:eastAsia="Noto Sans" w:hAnsi="Noto Sans" w:cs="Noto Sans"/>
      <w:b/>
      <w:color w:val="000000"/>
      <w:sz w:val="18"/>
      <w:szCs w:val="20"/>
      <w:lang w:eastAsia="ru-RU"/>
    </w:rPr>
  </w:style>
  <w:style w:type="paragraph" w:customStyle="1" w:styleId="afffb">
    <w:name w:val="Информация об изменениях"/>
    <w:basedOn w:val="a"/>
    <w:next w:val="a"/>
    <w:uiPriority w:val="99"/>
    <w:rsid w:val="00F64EA7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shd w:val="clear" w:color="auto" w:fill="EAEFED"/>
      <w:lang w:eastAsia="ru-RU"/>
    </w:rPr>
  </w:style>
  <w:style w:type="character" w:customStyle="1" w:styleId="highlightsearch4">
    <w:name w:val="highlightsearch4"/>
    <w:basedOn w:val="a0"/>
    <w:rsid w:val="00D24DEA"/>
  </w:style>
  <w:style w:type="character" w:customStyle="1" w:styleId="60">
    <w:name w:val="Заголовок 6 Знак"/>
    <w:basedOn w:val="a0"/>
    <w:link w:val="6"/>
    <w:uiPriority w:val="9"/>
    <w:rsid w:val="00132909"/>
    <w:rPr>
      <w:rFonts w:ascii="Arial" w:eastAsia="Arial" w:hAnsi="Arial" w:cs="Arial"/>
      <w:b/>
      <w:bCs/>
    </w:rPr>
  </w:style>
  <w:style w:type="character" w:customStyle="1" w:styleId="90">
    <w:name w:val="Заголовок 9 Знак"/>
    <w:basedOn w:val="a0"/>
    <w:link w:val="9"/>
    <w:uiPriority w:val="9"/>
    <w:rsid w:val="00132909"/>
    <w:rPr>
      <w:rFonts w:ascii="Arial" w:eastAsia="Arial" w:hAnsi="Arial" w:cs="Arial"/>
      <w:i/>
      <w:iCs/>
      <w:sz w:val="21"/>
      <w:szCs w:val="21"/>
    </w:rPr>
  </w:style>
  <w:style w:type="paragraph" w:styleId="2c">
    <w:name w:val="Quote"/>
    <w:basedOn w:val="a"/>
    <w:next w:val="a"/>
    <w:link w:val="2d"/>
    <w:uiPriority w:val="29"/>
    <w:qFormat/>
    <w:rsid w:val="00132909"/>
    <w:pPr>
      <w:ind w:left="720" w:right="720"/>
    </w:pPr>
    <w:rPr>
      <w:i/>
    </w:rPr>
  </w:style>
  <w:style w:type="character" w:customStyle="1" w:styleId="2d">
    <w:name w:val="Цитата 2 Знак"/>
    <w:basedOn w:val="a0"/>
    <w:link w:val="2c"/>
    <w:uiPriority w:val="29"/>
    <w:rsid w:val="00132909"/>
    <w:rPr>
      <w:i/>
    </w:rPr>
  </w:style>
  <w:style w:type="paragraph" w:styleId="afffc">
    <w:name w:val="Intense Quote"/>
    <w:basedOn w:val="a"/>
    <w:next w:val="a"/>
    <w:link w:val="afffd"/>
    <w:uiPriority w:val="30"/>
    <w:qFormat/>
    <w:rsid w:val="0013290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ffd">
    <w:name w:val="Выделенная цитата Знак"/>
    <w:basedOn w:val="a0"/>
    <w:link w:val="afffc"/>
    <w:uiPriority w:val="30"/>
    <w:rsid w:val="00132909"/>
    <w:rPr>
      <w:i/>
      <w:shd w:val="clear" w:color="auto" w:fill="F2F2F2"/>
    </w:rPr>
  </w:style>
  <w:style w:type="character" w:customStyle="1" w:styleId="FooterChar">
    <w:name w:val="Footer Char"/>
    <w:basedOn w:val="a0"/>
    <w:uiPriority w:val="99"/>
    <w:rsid w:val="00132909"/>
  </w:style>
  <w:style w:type="table" w:customStyle="1" w:styleId="44">
    <w:name w:val="Сетка таблицы4"/>
    <w:basedOn w:val="a1"/>
    <w:next w:val="aff"/>
    <w:uiPriority w:val="59"/>
    <w:rsid w:val="0013290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c">
    <w:name w:val="toc 1"/>
    <w:basedOn w:val="a"/>
    <w:next w:val="a"/>
    <w:uiPriority w:val="39"/>
    <w:unhideWhenUsed/>
    <w:rsid w:val="00132909"/>
    <w:pPr>
      <w:spacing w:after="57"/>
    </w:pPr>
  </w:style>
  <w:style w:type="paragraph" w:styleId="2e">
    <w:name w:val="toc 2"/>
    <w:basedOn w:val="a"/>
    <w:next w:val="a"/>
    <w:uiPriority w:val="39"/>
    <w:unhideWhenUsed/>
    <w:rsid w:val="00132909"/>
    <w:pPr>
      <w:spacing w:after="57"/>
      <w:ind w:left="283"/>
    </w:pPr>
  </w:style>
  <w:style w:type="paragraph" w:styleId="38">
    <w:name w:val="toc 3"/>
    <w:basedOn w:val="a"/>
    <w:next w:val="a"/>
    <w:uiPriority w:val="39"/>
    <w:unhideWhenUsed/>
    <w:rsid w:val="00132909"/>
    <w:pPr>
      <w:spacing w:after="57"/>
      <w:ind w:left="567"/>
    </w:pPr>
  </w:style>
  <w:style w:type="paragraph" w:styleId="45">
    <w:name w:val="toc 4"/>
    <w:basedOn w:val="a"/>
    <w:next w:val="a"/>
    <w:uiPriority w:val="39"/>
    <w:unhideWhenUsed/>
    <w:rsid w:val="00132909"/>
    <w:pPr>
      <w:spacing w:after="57"/>
      <w:ind w:left="850"/>
    </w:pPr>
  </w:style>
  <w:style w:type="paragraph" w:styleId="54">
    <w:name w:val="toc 5"/>
    <w:basedOn w:val="a"/>
    <w:next w:val="a"/>
    <w:uiPriority w:val="39"/>
    <w:unhideWhenUsed/>
    <w:rsid w:val="00132909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132909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132909"/>
    <w:pPr>
      <w:spacing w:after="57"/>
      <w:ind w:left="1701"/>
    </w:pPr>
  </w:style>
  <w:style w:type="paragraph" w:styleId="84">
    <w:name w:val="toc 8"/>
    <w:basedOn w:val="a"/>
    <w:next w:val="a"/>
    <w:uiPriority w:val="39"/>
    <w:unhideWhenUsed/>
    <w:rsid w:val="00132909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132909"/>
    <w:pPr>
      <w:spacing w:after="57"/>
      <w:ind w:left="2268"/>
    </w:pPr>
  </w:style>
  <w:style w:type="paragraph" w:styleId="afffe">
    <w:name w:val="TOC Heading"/>
    <w:uiPriority w:val="39"/>
    <w:unhideWhenUsed/>
    <w:rsid w:val="00132909"/>
  </w:style>
  <w:style w:type="paragraph" w:styleId="affff">
    <w:name w:val="table of figures"/>
    <w:basedOn w:val="a"/>
    <w:next w:val="a"/>
    <w:uiPriority w:val="99"/>
    <w:unhideWhenUsed/>
    <w:rsid w:val="00132909"/>
    <w:pPr>
      <w:spacing w:after="0"/>
    </w:pPr>
  </w:style>
  <w:style w:type="character" w:customStyle="1" w:styleId="ConsPlusTitle1">
    <w:name w:val="ConsPlusTitle1"/>
    <w:link w:val="ConsPlusTitle"/>
    <w:locked/>
    <w:rsid w:val="00914606"/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55">
    <w:name w:val="Обычный5"/>
    <w:next w:val="a"/>
    <w:qFormat/>
    <w:rsid w:val="009146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783CF0"/>
    <w:pPr>
      <w:widowControl w:val="0"/>
      <w:autoSpaceDE w:val="0"/>
      <w:autoSpaceDN w:val="0"/>
      <w:adjustRightInd w:val="0"/>
      <w:spacing w:after="0" w:line="365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783CF0"/>
    <w:rPr>
      <w:rFonts w:ascii="Times New Roman" w:hAnsi="Times New Roman" w:cs="Times New Roman" w:hint="default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868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://internet.garant.ru/" TargetMode="External"/><Relationship Id="rId26" Type="http://schemas.openxmlformats.org/officeDocument/2006/relationships/hyperlink" Target="garantf1://12033556.1012/" TargetMode="External"/><Relationship Id="rId39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garantf1://12064203.0/" TargetMode="External"/><Relationship Id="rId34" Type="http://schemas.openxmlformats.org/officeDocument/2006/relationships/hyperlink" Target="http://www.bestpravo.ru/federalnoje/ea-instrukcii/y7w.htm" TargetMode="Externa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://internet.garant.ru/" TargetMode="External"/><Relationship Id="rId25" Type="http://schemas.openxmlformats.org/officeDocument/2006/relationships/hyperlink" Target="garantf1://12036354.18/" TargetMode="External"/><Relationship Id="rId33" Type="http://schemas.openxmlformats.org/officeDocument/2006/relationships/hyperlink" Target="http://www.bestpravo.ru/federalnoje/ea-pravila/n7b.htm" TargetMode="External"/><Relationship Id="rId38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internet.garant.ru/" TargetMode="External"/><Relationship Id="rId20" Type="http://schemas.openxmlformats.org/officeDocument/2006/relationships/hyperlink" Target="garantf1://12052272.0/" TargetMode="External"/><Relationship Id="rId29" Type="http://schemas.openxmlformats.org/officeDocument/2006/relationships/hyperlink" Target="https://www.consultant.ru/document/cons_doc_LAW_493202/b1a993705399bf4cbb20df769e04d055c4d1f17a/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garantf1://12052272.0/" TargetMode="External"/><Relationship Id="rId32" Type="http://schemas.openxmlformats.org/officeDocument/2006/relationships/hyperlink" Target="garantf1://12025268.192/" TargetMode="External"/><Relationship Id="rId37" Type="http://schemas.openxmlformats.org/officeDocument/2006/relationships/hyperlink" Target="http://www.bestpravo.ru/federalnoje/ea-postanovlenija/x4r.htm" TargetMode="Externa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" TargetMode="External"/><Relationship Id="rId23" Type="http://schemas.openxmlformats.org/officeDocument/2006/relationships/hyperlink" Target="garantf1://12064203.0/" TargetMode="External"/><Relationship Id="rId28" Type="http://schemas.openxmlformats.org/officeDocument/2006/relationships/hyperlink" Target="garantf1://12064203.0/" TargetMode="External"/><Relationship Id="rId36" Type="http://schemas.openxmlformats.org/officeDocument/2006/relationships/hyperlink" Target="http://www.bestpravo.ru/federalnoje/bz-pravila/v3b.htm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://internet.garant.ru/" TargetMode="External"/><Relationship Id="rId31" Type="http://schemas.openxmlformats.org/officeDocument/2006/relationships/hyperlink" Target="garantf1://98625.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garantf1://10003000.0/" TargetMode="External"/><Relationship Id="rId27" Type="http://schemas.openxmlformats.org/officeDocument/2006/relationships/hyperlink" Target="garantf1://10003000.0/" TargetMode="External"/><Relationship Id="rId30" Type="http://schemas.openxmlformats.org/officeDocument/2006/relationships/hyperlink" Target="https://www.consultant.ru/document/cons_doc_LAW_443333/7394ec3e5c62293e4ca1845be074b24a6fb0b347/" TargetMode="External"/><Relationship Id="rId35" Type="http://schemas.openxmlformats.org/officeDocument/2006/relationships/hyperlink" Target="http://www.bestpravo.ru/federalnoje/ea-postanovlenija/d6b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907</TotalTime>
  <Pages>26</Pages>
  <Words>7958</Words>
  <Characters>45363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 Сурковского</dc:creator>
  <cp:keywords/>
  <dc:description/>
  <cp:lastModifiedBy>Зам. Сурковского</cp:lastModifiedBy>
  <cp:revision>62</cp:revision>
  <cp:lastPrinted>2025-06-09T05:49:00Z</cp:lastPrinted>
  <dcterms:created xsi:type="dcterms:W3CDTF">2022-08-22T04:23:00Z</dcterms:created>
  <dcterms:modified xsi:type="dcterms:W3CDTF">2025-06-11T04:36:00Z</dcterms:modified>
</cp:coreProperties>
</file>