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C6D" w:rsidRDefault="00D76C6D" w:rsidP="00D76C6D">
      <w:pPr>
        <w:ind w:left="-284" w:hanging="425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СУРКОВСКИЙ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ВЕСТНИК</w:t>
      </w:r>
    </w:p>
    <w:p w:rsidR="00D76C6D" w:rsidRDefault="00D76C6D" w:rsidP="00D76C6D">
      <w:pPr>
        <w:jc w:val="both"/>
        <w:rPr>
          <w:rFonts w:ascii="Times New Roman" w:eastAsia="Calibri" w:hAnsi="Times New Roman" w:cs="Times New Roman"/>
          <w:sz w:val="144"/>
          <w:szCs w:val="144"/>
        </w:rPr>
      </w:pPr>
    </w:p>
    <w:p w:rsidR="00D76C6D" w:rsidRDefault="00385D2D" w:rsidP="00D76C6D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  <w:r>
        <w:rPr>
          <w:rFonts w:ascii="Times New Roman" w:eastAsia="Calibri" w:hAnsi="Times New Roman" w:cs="Times New Roman"/>
          <w:sz w:val="144"/>
          <w:szCs w:val="144"/>
        </w:rPr>
        <w:t xml:space="preserve">№ </w:t>
      </w:r>
      <w:r w:rsidR="00E96837">
        <w:rPr>
          <w:rFonts w:ascii="Times New Roman" w:eastAsia="Calibri" w:hAnsi="Times New Roman" w:cs="Times New Roman"/>
          <w:sz w:val="144"/>
          <w:szCs w:val="144"/>
        </w:rPr>
        <w:t>2</w:t>
      </w:r>
      <w:r w:rsidR="00D03C0E">
        <w:rPr>
          <w:rFonts w:ascii="Times New Roman" w:eastAsia="Calibri" w:hAnsi="Times New Roman" w:cs="Times New Roman"/>
          <w:sz w:val="144"/>
          <w:szCs w:val="144"/>
        </w:rPr>
        <w:t>3</w:t>
      </w:r>
      <w:r w:rsidR="00B16FC1">
        <w:rPr>
          <w:rFonts w:ascii="Times New Roman" w:eastAsia="Calibri" w:hAnsi="Times New Roman" w:cs="Times New Roman"/>
          <w:sz w:val="144"/>
          <w:szCs w:val="144"/>
        </w:rPr>
        <w:t>7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96"/>
          <w:szCs w:val="96"/>
        </w:rPr>
      </w:pPr>
    </w:p>
    <w:p w:rsidR="00DF2F10" w:rsidRDefault="00DF2F10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с.Сурково</w:t>
      </w:r>
    </w:p>
    <w:p w:rsidR="00D76C6D" w:rsidRDefault="000616A6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202</w:t>
      </w:r>
      <w:r w:rsidR="0027385E">
        <w:rPr>
          <w:rFonts w:ascii="Times New Roman" w:eastAsia="Calibri" w:hAnsi="Times New Roman" w:cs="Times New Roman"/>
          <w:b/>
          <w:sz w:val="32"/>
          <w:szCs w:val="32"/>
        </w:rPr>
        <w:t>5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A21D35" w:rsidRDefault="00A21D35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lastRenderedPageBreak/>
        <w:t>Орган  издания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Тогучинского района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Новосибирской области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с. Сурково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Тираж :    10 экземпляров;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Состав редакционного  Совета: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Гордиенко Алексей Иванович –Глава   Сурковского сельсовета 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Члены совета: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Петроченко Татьяна Аркадьевна – зам.главы 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Далидович Светлана  Николаевна –специалист 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Балаганская Наталья Валерьевна –зам. председателя Совета депутатов Сурковского сельсовета ( по согласованию)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Распространение    ---  бесплатное</w:t>
      </w:r>
    </w:p>
    <w:p w:rsidR="00D76C6D" w:rsidRDefault="008F57E2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15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>.</w:t>
      </w:r>
      <w:r w:rsidR="0027385E">
        <w:rPr>
          <w:rFonts w:ascii="Times New Roman" w:eastAsia="Calibri" w:hAnsi="Times New Roman" w:cs="Times New Roman"/>
          <w:b/>
          <w:i/>
          <w:sz w:val="32"/>
          <w:szCs w:val="32"/>
        </w:rPr>
        <w:t>0</w:t>
      </w:r>
      <w:r w:rsidR="00B16FC1">
        <w:rPr>
          <w:rFonts w:ascii="Times New Roman" w:eastAsia="Calibri" w:hAnsi="Times New Roman" w:cs="Times New Roman"/>
          <w:b/>
          <w:i/>
          <w:sz w:val="32"/>
          <w:szCs w:val="32"/>
        </w:rPr>
        <w:t>4</w:t>
      </w:r>
      <w:r w:rsidR="00540932">
        <w:rPr>
          <w:rFonts w:ascii="Times New Roman" w:eastAsia="Calibri" w:hAnsi="Times New Roman" w:cs="Times New Roman"/>
          <w:b/>
          <w:i/>
          <w:sz w:val="32"/>
          <w:szCs w:val="32"/>
        </w:rPr>
        <w:t>.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>202</w:t>
      </w:r>
      <w:r w:rsidR="0027385E">
        <w:rPr>
          <w:rFonts w:ascii="Times New Roman" w:eastAsia="Calibri" w:hAnsi="Times New Roman" w:cs="Times New Roman"/>
          <w:b/>
          <w:i/>
          <w:sz w:val="32"/>
          <w:szCs w:val="32"/>
        </w:rPr>
        <w:t>5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 год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4862E4" w:rsidRDefault="004862E4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486AE4" w:rsidRDefault="00486AE4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B7B6C" w:rsidRDefault="00EB7B6C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b/>
        </w:rPr>
      </w:pPr>
    </w:p>
    <w:p w:rsidR="00D76C6D" w:rsidRPr="004B6B83" w:rsidRDefault="00465210" w:rsidP="004B6B83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B6B83">
        <w:rPr>
          <w:rFonts w:ascii="Times New Roman" w:eastAsia="Calibri" w:hAnsi="Times New Roman" w:cs="Times New Roman"/>
          <w:sz w:val="24"/>
          <w:szCs w:val="24"/>
        </w:rPr>
        <w:lastRenderedPageBreak/>
        <w:t>Оглавление   № 2</w:t>
      </w:r>
      <w:r w:rsidR="007B294F" w:rsidRPr="004B6B83">
        <w:rPr>
          <w:rFonts w:ascii="Times New Roman" w:eastAsia="Calibri" w:hAnsi="Times New Roman" w:cs="Times New Roman"/>
          <w:sz w:val="24"/>
          <w:szCs w:val="24"/>
        </w:rPr>
        <w:t>3</w:t>
      </w:r>
      <w:r w:rsidR="00B16FC1" w:rsidRPr="004B6B83">
        <w:rPr>
          <w:rFonts w:ascii="Times New Roman" w:eastAsia="Calibri" w:hAnsi="Times New Roman" w:cs="Times New Roman"/>
          <w:sz w:val="24"/>
          <w:szCs w:val="24"/>
        </w:rPr>
        <w:t>7</w:t>
      </w:r>
      <w:r w:rsidR="0052266E" w:rsidRPr="004B6B83">
        <w:rPr>
          <w:rFonts w:ascii="Times New Roman" w:eastAsia="Calibri" w:hAnsi="Times New Roman" w:cs="Times New Roman"/>
          <w:sz w:val="24"/>
          <w:szCs w:val="24"/>
        </w:rPr>
        <w:t xml:space="preserve"> от   </w:t>
      </w:r>
      <w:r w:rsidR="008F57E2">
        <w:rPr>
          <w:rFonts w:ascii="Times New Roman" w:eastAsia="Calibri" w:hAnsi="Times New Roman" w:cs="Times New Roman"/>
          <w:sz w:val="24"/>
          <w:szCs w:val="24"/>
        </w:rPr>
        <w:t>15</w:t>
      </w:r>
      <w:r w:rsidR="007B294F" w:rsidRPr="004B6B83">
        <w:rPr>
          <w:rFonts w:ascii="Times New Roman" w:eastAsia="Calibri" w:hAnsi="Times New Roman" w:cs="Times New Roman"/>
          <w:sz w:val="24"/>
          <w:szCs w:val="24"/>
        </w:rPr>
        <w:t>.</w:t>
      </w:r>
      <w:r w:rsidR="0027385E" w:rsidRPr="004B6B83">
        <w:rPr>
          <w:rFonts w:ascii="Times New Roman" w:eastAsia="Calibri" w:hAnsi="Times New Roman" w:cs="Times New Roman"/>
          <w:sz w:val="24"/>
          <w:szCs w:val="24"/>
        </w:rPr>
        <w:t>0</w:t>
      </w:r>
      <w:r w:rsidR="008F57E2">
        <w:rPr>
          <w:rFonts w:ascii="Times New Roman" w:eastAsia="Calibri" w:hAnsi="Times New Roman" w:cs="Times New Roman"/>
          <w:sz w:val="24"/>
          <w:szCs w:val="24"/>
        </w:rPr>
        <w:t>4</w:t>
      </w:r>
      <w:r w:rsidR="00E96837" w:rsidRPr="004B6B83">
        <w:rPr>
          <w:rFonts w:ascii="Times New Roman" w:eastAsia="Calibri" w:hAnsi="Times New Roman" w:cs="Times New Roman"/>
          <w:sz w:val="24"/>
          <w:szCs w:val="24"/>
        </w:rPr>
        <w:t>.202</w:t>
      </w:r>
      <w:r w:rsidR="0027385E" w:rsidRPr="004B6B83">
        <w:rPr>
          <w:rFonts w:ascii="Times New Roman" w:eastAsia="Calibri" w:hAnsi="Times New Roman" w:cs="Times New Roman"/>
          <w:sz w:val="24"/>
          <w:szCs w:val="24"/>
        </w:rPr>
        <w:t>5</w:t>
      </w:r>
    </w:p>
    <w:p w:rsidR="0027385E" w:rsidRPr="004B6B83" w:rsidRDefault="0027385E" w:rsidP="004B6B83">
      <w:pPr>
        <w:spacing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16FC1" w:rsidRPr="004B6B83" w:rsidRDefault="00923B1D" w:rsidP="004B6B83">
      <w:pPr>
        <w:pStyle w:val="a8"/>
        <w:shd w:val="clear" w:color="auto" w:fill="FFFFFF"/>
        <w:spacing w:before="0" w:beforeAutospacing="0" w:after="0" w:afterAutospacing="0"/>
        <w:jc w:val="both"/>
      </w:pPr>
      <w:r w:rsidRPr="004B6B83">
        <w:t>1.</w:t>
      </w:r>
      <w:r w:rsidR="0027385E" w:rsidRPr="004B6B83">
        <w:t xml:space="preserve">Постановление администрации Сурковского сельсовета Тогучинского района Новосибирской области от </w:t>
      </w:r>
      <w:r w:rsidR="00B16FC1" w:rsidRPr="004B6B83">
        <w:t>07</w:t>
      </w:r>
      <w:r w:rsidR="0027385E" w:rsidRPr="004B6B83">
        <w:t>.0</w:t>
      </w:r>
      <w:r w:rsidR="00B16FC1" w:rsidRPr="004B6B83">
        <w:t>4</w:t>
      </w:r>
      <w:r w:rsidR="0027385E" w:rsidRPr="004B6B83">
        <w:t xml:space="preserve">.2025  № </w:t>
      </w:r>
      <w:r w:rsidR="00B16FC1" w:rsidRPr="004B6B83">
        <w:t>3</w:t>
      </w:r>
      <w:r w:rsidR="00132909" w:rsidRPr="004B6B83">
        <w:t>1/</w:t>
      </w:r>
      <w:r w:rsidR="00B16FC1" w:rsidRPr="004B6B83">
        <w:t>П</w:t>
      </w:r>
      <w:r w:rsidR="0027385E" w:rsidRPr="004B6B83">
        <w:t xml:space="preserve">/93.019    </w:t>
      </w:r>
      <w:r w:rsidR="00B16FC1" w:rsidRPr="004B6B83">
        <w:t xml:space="preserve">Об утверждении маршрута прогона сельскохозяйственных животных в места, предназначенные для выпаса (выгула) домашних животных </w:t>
      </w:r>
    </w:p>
    <w:p w:rsidR="00B16FC1" w:rsidRPr="004B6B83" w:rsidRDefault="00B16FC1" w:rsidP="004B6B8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hAnsi="Times New Roman" w:cs="Times New Roman"/>
          <w:sz w:val="24"/>
          <w:szCs w:val="24"/>
        </w:rPr>
        <w:t>2</w:t>
      </w:r>
      <w:r w:rsidRPr="004B6B83">
        <w:rPr>
          <w:rFonts w:ascii="Times New Roman" w:hAnsi="Times New Roman" w:cs="Times New Roman"/>
          <w:sz w:val="24"/>
          <w:szCs w:val="24"/>
        </w:rPr>
        <w:t>.Постановление администрации Сурковского сельсовета Тогучинского района Новосибирской области от 07.04.2025  № 3</w:t>
      </w:r>
      <w:r w:rsidRPr="004B6B83">
        <w:rPr>
          <w:rFonts w:ascii="Times New Roman" w:hAnsi="Times New Roman" w:cs="Times New Roman"/>
          <w:sz w:val="24"/>
          <w:szCs w:val="24"/>
        </w:rPr>
        <w:t>2</w:t>
      </w:r>
      <w:r w:rsidRPr="004B6B83">
        <w:rPr>
          <w:rFonts w:ascii="Times New Roman" w:hAnsi="Times New Roman" w:cs="Times New Roman"/>
          <w:sz w:val="24"/>
          <w:szCs w:val="24"/>
        </w:rPr>
        <w:t xml:space="preserve">/П/93.019   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организации проведения контролируемого отжига сухой травянистой растительности на территории Сурковского  сельсовета Тогучинского  района Новосибирской области в весенне-летний период 2025 года</w:t>
      </w:r>
    </w:p>
    <w:p w:rsidR="00B16FC1" w:rsidRPr="00B16FC1" w:rsidRDefault="00B16FC1" w:rsidP="004B6B83">
      <w:pPr>
        <w:shd w:val="clear" w:color="auto" w:fill="FFFFFF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 w:rsidRPr="004B6B83">
        <w:rPr>
          <w:rFonts w:ascii="Times New Roman" w:hAnsi="Times New Roman" w:cs="Times New Roman"/>
          <w:sz w:val="24"/>
          <w:szCs w:val="24"/>
        </w:rPr>
        <w:t>3</w:t>
      </w:r>
      <w:r w:rsidRPr="004B6B83">
        <w:rPr>
          <w:rFonts w:ascii="Times New Roman" w:hAnsi="Times New Roman" w:cs="Times New Roman"/>
          <w:sz w:val="24"/>
          <w:szCs w:val="24"/>
        </w:rPr>
        <w:t xml:space="preserve">.Постановление администрации Сурковского сельсовета Тогучинского района Новосибирской области от </w:t>
      </w:r>
      <w:r w:rsidRPr="004B6B83">
        <w:rPr>
          <w:rFonts w:ascii="Times New Roman" w:hAnsi="Times New Roman" w:cs="Times New Roman"/>
          <w:sz w:val="24"/>
          <w:szCs w:val="24"/>
        </w:rPr>
        <w:t>11</w:t>
      </w:r>
      <w:r w:rsidRPr="004B6B83">
        <w:rPr>
          <w:rFonts w:ascii="Times New Roman" w:hAnsi="Times New Roman" w:cs="Times New Roman"/>
          <w:sz w:val="24"/>
          <w:szCs w:val="24"/>
        </w:rPr>
        <w:t>.04.2025  № 3</w:t>
      </w:r>
      <w:r w:rsidRPr="004B6B83">
        <w:rPr>
          <w:rFonts w:ascii="Times New Roman" w:hAnsi="Times New Roman" w:cs="Times New Roman"/>
          <w:sz w:val="24"/>
          <w:szCs w:val="24"/>
        </w:rPr>
        <w:t>6</w:t>
      </w:r>
      <w:r w:rsidRPr="004B6B83">
        <w:rPr>
          <w:rFonts w:ascii="Times New Roman" w:hAnsi="Times New Roman" w:cs="Times New Roman"/>
          <w:sz w:val="24"/>
          <w:szCs w:val="24"/>
        </w:rPr>
        <w:t>/П/93.019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 Сурковского сельсовета Тогучинского района Новосибирской области от 11.05.2021 № 52</w:t>
      </w:r>
      <w:r w:rsidRPr="004B6B83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«О создании постоянно действующей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комиссии по оценке технического</w:t>
      </w:r>
      <w:r w:rsidRPr="004B6B83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состояния автомобильных дорог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 местного значения Сурковского  сельсовета Тогучинского района Новосибирской области» </w:t>
      </w:r>
    </w:p>
    <w:p w:rsidR="004B6B83" w:rsidRDefault="00B16FC1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hAnsi="Times New Roman" w:cs="Times New Roman"/>
          <w:sz w:val="24"/>
          <w:szCs w:val="24"/>
        </w:rPr>
        <w:t xml:space="preserve">  </w:t>
      </w:r>
      <w:r w:rsidRPr="004B6B83">
        <w:rPr>
          <w:rFonts w:ascii="Times New Roman" w:hAnsi="Times New Roman" w:cs="Times New Roman"/>
          <w:sz w:val="24"/>
          <w:szCs w:val="24"/>
        </w:rPr>
        <w:t>4</w:t>
      </w:r>
      <w:r w:rsidRPr="004B6B83">
        <w:rPr>
          <w:rFonts w:ascii="Times New Roman" w:hAnsi="Times New Roman" w:cs="Times New Roman"/>
          <w:sz w:val="24"/>
          <w:szCs w:val="24"/>
        </w:rPr>
        <w:t xml:space="preserve">.Постановление администрации Сурковского сельсовета Тогучинского района Новосибирской области от </w:t>
      </w:r>
      <w:r w:rsidR="004B6B83" w:rsidRPr="004B6B83">
        <w:rPr>
          <w:rFonts w:ascii="Times New Roman" w:hAnsi="Times New Roman" w:cs="Times New Roman"/>
          <w:sz w:val="24"/>
          <w:szCs w:val="24"/>
        </w:rPr>
        <w:t>14</w:t>
      </w:r>
      <w:r w:rsidRPr="004B6B83">
        <w:rPr>
          <w:rFonts w:ascii="Times New Roman" w:hAnsi="Times New Roman" w:cs="Times New Roman"/>
          <w:sz w:val="24"/>
          <w:szCs w:val="24"/>
        </w:rPr>
        <w:t>.04.2025  № 3</w:t>
      </w:r>
      <w:r w:rsidR="004B6B83" w:rsidRPr="004B6B83">
        <w:rPr>
          <w:rFonts w:ascii="Times New Roman" w:hAnsi="Times New Roman" w:cs="Times New Roman"/>
          <w:sz w:val="24"/>
          <w:szCs w:val="24"/>
        </w:rPr>
        <w:t>8</w:t>
      </w:r>
      <w:r w:rsidRPr="004B6B83">
        <w:rPr>
          <w:rFonts w:ascii="Times New Roman" w:hAnsi="Times New Roman" w:cs="Times New Roman"/>
          <w:sz w:val="24"/>
          <w:szCs w:val="24"/>
        </w:rPr>
        <w:t xml:space="preserve">/П/93.019    </w:t>
      </w:r>
      <w:r w:rsidR="004B6B83"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системе мер правовой и социальной защиты добровольных пожарных, а также членов семей работников добровольной пожарной охраны и добровольных пожарных</w:t>
      </w:r>
    </w:p>
    <w:p w:rsidR="008F57E2" w:rsidRPr="004B6B83" w:rsidRDefault="008F57E2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6B83" w:rsidRDefault="004B6B83" w:rsidP="004B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B16FC1" w:rsidRPr="004B6B83">
        <w:rPr>
          <w:rFonts w:ascii="Times New Roman" w:hAnsi="Times New Roman" w:cs="Times New Roman"/>
          <w:sz w:val="24"/>
          <w:szCs w:val="24"/>
        </w:rPr>
        <w:t xml:space="preserve">.Постановление администрации Сурковского сельсовета Тогучинского района Новосибирской области от </w:t>
      </w:r>
      <w:r w:rsidRPr="004B6B83">
        <w:rPr>
          <w:rFonts w:ascii="Times New Roman" w:hAnsi="Times New Roman" w:cs="Times New Roman"/>
          <w:sz w:val="24"/>
          <w:szCs w:val="24"/>
        </w:rPr>
        <w:t>14</w:t>
      </w:r>
      <w:r w:rsidR="00B16FC1" w:rsidRPr="004B6B83">
        <w:rPr>
          <w:rFonts w:ascii="Times New Roman" w:hAnsi="Times New Roman" w:cs="Times New Roman"/>
          <w:sz w:val="24"/>
          <w:szCs w:val="24"/>
        </w:rPr>
        <w:t>.04.2025  № 3</w:t>
      </w:r>
      <w:r w:rsidRPr="004B6B83">
        <w:rPr>
          <w:rFonts w:ascii="Times New Roman" w:hAnsi="Times New Roman" w:cs="Times New Roman"/>
          <w:sz w:val="24"/>
          <w:szCs w:val="24"/>
        </w:rPr>
        <w:t>9</w:t>
      </w:r>
      <w:r w:rsidR="00B16FC1" w:rsidRPr="004B6B83">
        <w:rPr>
          <w:rFonts w:ascii="Times New Roman" w:hAnsi="Times New Roman" w:cs="Times New Roman"/>
          <w:sz w:val="24"/>
          <w:szCs w:val="24"/>
        </w:rPr>
        <w:t xml:space="preserve">/П/93.019   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организации  и принятии мер по оповещению населения  и подразделений Государственной противопожарной  службы о пожаре на территории Сурковского  сельсовета Тогучинского района Новосибирской области</w:t>
      </w:r>
    </w:p>
    <w:p w:rsidR="008F57E2" w:rsidRPr="004B6B83" w:rsidRDefault="008F57E2" w:rsidP="004B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Default="004B6B83" w:rsidP="004B6B8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6</w:t>
      </w:r>
      <w:r w:rsidR="00B16FC1" w:rsidRPr="004B6B83">
        <w:rPr>
          <w:rFonts w:ascii="Times New Roman" w:hAnsi="Times New Roman" w:cs="Times New Roman"/>
          <w:b w:val="0"/>
          <w:sz w:val="24"/>
          <w:szCs w:val="24"/>
        </w:rPr>
        <w:t xml:space="preserve">.Постановление администрации Сурковского сельсовета Тогучинского района Новосибирской области от </w:t>
      </w:r>
      <w:r w:rsidRPr="004B6B83">
        <w:rPr>
          <w:rFonts w:ascii="Times New Roman" w:hAnsi="Times New Roman" w:cs="Times New Roman"/>
          <w:b w:val="0"/>
          <w:sz w:val="24"/>
          <w:szCs w:val="24"/>
        </w:rPr>
        <w:t>14</w:t>
      </w:r>
      <w:r w:rsidR="00B16FC1" w:rsidRPr="004B6B83">
        <w:rPr>
          <w:rFonts w:ascii="Times New Roman" w:hAnsi="Times New Roman" w:cs="Times New Roman"/>
          <w:b w:val="0"/>
          <w:sz w:val="24"/>
          <w:szCs w:val="24"/>
        </w:rPr>
        <w:t xml:space="preserve">.04.2025  № </w:t>
      </w:r>
      <w:r w:rsidRPr="004B6B83">
        <w:rPr>
          <w:rFonts w:ascii="Times New Roman" w:hAnsi="Times New Roman" w:cs="Times New Roman"/>
          <w:b w:val="0"/>
          <w:sz w:val="24"/>
          <w:szCs w:val="24"/>
        </w:rPr>
        <w:t>40</w:t>
      </w:r>
      <w:r w:rsidR="00B16FC1" w:rsidRPr="004B6B83">
        <w:rPr>
          <w:rFonts w:ascii="Times New Roman" w:hAnsi="Times New Roman" w:cs="Times New Roman"/>
          <w:b w:val="0"/>
          <w:sz w:val="24"/>
          <w:szCs w:val="24"/>
        </w:rPr>
        <w:t xml:space="preserve">/П/93.019  </w:t>
      </w:r>
      <w:r w:rsidRPr="004B6B83">
        <w:rPr>
          <w:rFonts w:ascii="Times New Roman" w:hAnsi="Times New Roman" w:cs="Times New Roman"/>
          <w:b w:val="0"/>
          <w:sz w:val="24"/>
          <w:szCs w:val="24"/>
        </w:rPr>
        <w:t>О проведении противопожарной пропаганды на территории Сурковского  сельсовета Тогучинского района Новосибирской области</w:t>
      </w:r>
    </w:p>
    <w:p w:rsidR="008F57E2" w:rsidRPr="004B6B83" w:rsidRDefault="008F57E2" w:rsidP="004B6B83">
      <w:pPr>
        <w:pStyle w:val="ConsPlusTitle"/>
        <w:jc w:val="both"/>
        <w:rPr>
          <w:rFonts w:ascii="Calibri" w:hAnsi="Calibri" w:cs="Calibri"/>
          <w:b w:val="0"/>
          <w:sz w:val="24"/>
          <w:szCs w:val="24"/>
        </w:rPr>
      </w:pPr>
    </w:p>
    <w:p w:rsidR="004B6B83" w:rsidRPr="004B6B83" w:rsidRDefault="004B6B83" w:rsidP="004B6B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B16FC1" w:rsidRPr="004B6B83">
        <w:rPr>
          <w:rFonts w:ascii="Times New Roman" w:hAnsi="Times New Roman" w:cs="Times New Roman"/>
          <w:sz w:val="24"/>
          <w:szCs w:val="24"/>
        </w:rPr>
        <w:t xml:space="preserve">.Постановление администрации Сурковского сельсовета Тогучинского района Новосибирской области от </w:t>
      </w:r>
      <w:r w:rsidRPr="004B6B83">
        <w:rPr>
          <w:rFonts w:ascii="Times New Roman" w:hAnsi="Times New Roman" w:cs="Times New Roman"/>
          <w:sz w:val="24"/>
          <w:szCs w:val="24"/>
        </w:rPr>
        <w:t>14</w:t>
      </w:r>
      <w:r w:rsidR="00B16FC1" w:rsidRPr="004B6B83">
        <w:rPr>
          <w:rFonts w:ascii="Times New Roman" w:hAnsi="Times New Roman" w:cs="Times New Roman"/>
          <w:sz w:val="24"/>
          <w:szCs w:val="24"/>
        </w:rPr>
        <w:t xml:space="preserve">.04.2025  № </w:t>
      </w:r>
      <w:r w:rsidRPr="004B6B83">
        <w:rPr>
          <w:rFonts w:ascii="Times New Roman" w:hAnsi="Times New Roman" w:cs="Times New Roman"/>
          <w:sz w:val="24"/>
          <w:szCs w:val="24"/>
        </w:rPr>
        <w:t>4</w:t>
      </w:r>
      <w:r w:rsidR="00B16FC1" w:rsidRPr="004B6B83">
        <w:rPr>
          <w:rFonts w:ascii="Times New Roman" w:hAnsi="Times New Roman" w:cs="Times New Roman"/>
          <w:sz w:val="24"/>
          <w:szCs w:val="24"/>
        </w:rPr>
        <w:t xml:space="preserve">1/П/93.019    </w:t>
      </w:r>
      <w:r w:rsidRPr="004B6B83">
        <w:rPr>
          <w:rFonts w:ascii="Times New Roman" w:eastAsia="Calibri" w:hAnsi="Times New Roman" w:cs="Times New Roman"/>
          <w:bCs/>
          <w:sz w:val="24"/>
          <w:szCs w:val="24"/>
        </w:rPr>
        <w:t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Сурковского сельсовета Тогучинского района Новосибирской области</w:t>
      </w:r>
    </w:p>
    <w:p w:rsidR="00B16FC1" w:rsidRDefault="00B16FC1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6FC1" w:rsidRDefault="00B16FC1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6FC1" w:rsidRDefault="00B16FC1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6FC1" w:rsidRDefault="00B16FC1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6FC1" w:rsidRDefault="00B16FC1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B6B83" w:rsidRDefault="004B6B8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B6B83" w:rsidRDefault="004B6B8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  <w:r w:rsidRPr="008F57E2">
        <w:rPr>
          <w:b/>
        </w:rPr>
        <w:lastRenderedPageBreak/>
        <w:t xml:space="preserve">АДМИНИСТРАЦИЯ СУРКОВСКОГО СЕЛЬСОВЕТА </w:t>
      </w: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  <w:r w:rsidRPr="008F57E2">
        <w:rPr>
          <w:b/>
        </w:rPr>
        <w:t xml:space="preserve">ТОГУЧИНСКОГО РАЙОНА НОВОСИБИРСКОЙ ОБЛАСТИ </w:t>
      </w: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  <w:r w:rsidRPr="008F57E2">
        <w:rPr>
          <w:b/>
        </w:rPr>
        <w:t xml:space="preserve">ПОСТАНОВЛЕНИЕ </w:t>
      </w:r>
    </w:p>
    <w:p w:rsidR="00B16FC1" w:rsidRPr="008F57E2" w:rsidRDefault="00B16FC1" w:rsidP="00B16FC1">
      <w:pPr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07.04. 2025г.                           с. Сурково                                           № </w:t>
      </w:r>
      <w:r w:rsidRPr="008F57E2">
        <w:rPr>
          <w:rFonts w:ascii="Times New Roman" w:hAnsi="Times New Roman" w:cs="Times New Roman"/>
          <w:color w:val="000000"/>
          <w:sz w:val="24"/>
          <w:szCs w:val="24"/>
        </w:rPr>
        <w:t>31/П/93.019</w:t>
      </w: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jc w:val="center"/>
      </w:pPr>
      <w:r w:rsidRPr="008F57E2">
        <w:t xml:space="preserve">Об утверждении маршрута прогона сельскохозяйственных животных в места, предназначенные для выпаса (выгула) домашних животных </w:t>
      </w:r>
    </w:p>
    <w:p w:rsidR="00B16FC1" w:rsidRPr="008F57E2" w:rsidRDefault="00B16FC1" w:rsidP="00B16FC1">
      <w:pPr>
        <w:shd w:val="clear" w:color="auto" w:fill="FFFFFF"/>
        <w:spacing w:line="214" w:lineRule="atLeast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В целях организации благоустройства территории Сурковского сельсовета Тогучинского района Новосибирской области, предупреждения и пресечения безнадзорного перемещения сельскохозяйственных животных по территории муниципального образования, обеспечения безопасности населения, улучшения санитарно-эпидемиологической обстановки поселении, в соответствии с Федеральными законами от 6 октября 2003 года № 131-ФЗ «Об общих принципах организации местного самоуправления в Российской Федерации», от 14 мая 1993 года № 4979-1 «О ветеринарии», решением Совета депутатов Сурковского сельсовета Тогучинского района Новосибирской области от 14.10.2022г. № 105 "Об утверждении </w:t>
      </w:r>
      <w:r w:rsidRPr="008F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Правил по благоустройству    территории Сурковского сельсовета Тогучинского района Новосибирской области", администрация Сурковского  сельсовета Тогучинского района Новосибирской области</w:t>
      </w:r>
    </w:p>
    <w:p w:rsidR="00B16FC1" w:rsidRPr="008F57E2" w:rsidRDefault="00B16FC1" w:rsidP="00B16FC1">
      <w:pPr>
        <w:shd w:val="clear" w:color="auto" w:fill="FFFFFF"/>
        <w:spacing w:line="214" w:lineRule="atLeast"/>
        <w:ind w:firstLine="567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F57E2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B16FC1" w:rsidRPr="008F57E2" w:rsidRDefault="00B16FC1" w:rsidP="00B16FC1">
      <w:pPr>
        <w:pStyle w:val="a8"/>
        <w:shd w:val="clear" w:color="auto" w:fill="FFFFFF"/>
        <w:spacing w:before="0" w:beforeAutospacing="0" w:after="0" w:afterAutospacing="0"/>
        <w:ind w:firstLine="567"/>
        <w:jc w:val="both"/>
      </w:pPr>
      <w:r w:rsidRPr="008F57E2">
        <w:t>1.Утвердить прилагаемый маршрут прогона сельскохозяйственных животных в места, предназначенные для выпаса (выгула) домашних животных.</w:t>
      </w:r>
    </w:p>
    <w:p w:rsidR="00B16FC1" w:rsidRPr="008F57E2" w:rsidRDefault="00B16FC1" w:rsidP="00B16FC1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периодическом печатном издании "Сурковский Вестник" и разместить на официальном сайте администрации Сурковского </w:t>
      </w:r>
      <w:r w:rsidRPr="008F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сельсовета Тогучинского района Новосибирской области.</w:t>
      </w:r>
    </w:p>
    <w:p w:rsidR="00B16FC1" w:rsidRPr="008F57E2" w:rsidRDefault="00B16FC1" w:rsidP="00B16FC1">
      <w:pPr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Глава Сурковского  сельсовета </w:t>
      </w:r>
    </w:p>
    <w:p w:rsidR="00B16FC1" w:rsidRPr="008F57E2" w:rsidRDefault="00B16FC1" w:rsidP="00B16FC1">
      <w:pPr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Тогучинского района</w:t>
      </w:r>
    </w:p>
    <w:p w:rsidR="00B16FC1" w:rsidRPr="008F57E2" w:rsidRDefault="00B16FC1" w:rsidP="00B16FC1">
      <w:pPr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Новосибирской области                                                                А.И.Гордиенко                            </w:t>
      </w:r>
    </w:p>
    <w:p w:rsidR="00B16FC1" w:rsidRPr="008F57E2" w:rsidRDefault="00B16FC1" w:rsidP="009849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B16FC1" w:rsidRPr="008F57E2" w:rsidRDefault="00B16FC1" w:rsidP="009849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B16FC1" w:rsidRPr="008F57E2" w:rsidRDefault="00B16FC1" w:rsidP="009849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Сурковского  сельсовета Тогучинского района </w:t>
      </w:r>
    </w:p>
    <w:p w:rsidR="00B16FC1" w:rsidRPr="008F57E2" w:rsidRDefault="00B16FC1" w:rsidP="009849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57E2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B16FC1" w:rsidRPr="008F57E2" w:rsidRDefault="00B16FC1" w:rsidP="009849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57E2">
        <w:rPr>
          <w:rFonts w:ascii="Times New Roman" w:hAnsi="Times New Roman" w:cs="Times New Roman"/>
          <w:sz w:val="24"/>
          <w:szCs w:val="24"/>
        </w:rPr>
        <w:t>от  07.04.2025г. №31/П/93.019</w:t>
      </w:r>
    </w:p>
    <w:tbl>
      <w:tblPr>
        <w:tblW w:w="10774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90" w:type="dxa"/>
          <w:left w:w="90" w:type="dxa"/>
          <w:bottom w:w="90" w:type="dxa"/>
          <w:right w:w="90" w:type="dxa"/>
        </w:tblCellMar>
        <w:tblLook w:val="04A0" w:firstRow="1" w:lastRow="0" w:firstColumn="1" w:lastColumn="0" w:noHBand="0" w:noVBand="1"/>
      </w:tblPr>
      <w:tblGrid>
        <w:gridCol w:w="2269"/>
        <w:gridCol w:w="1985"/>
        <w:gridCol w:w="2551"/>
        <w:gridCol w:w="1134"/>
        <w:gridCol w:w="1276"/>
        <w:gridCol w:w="1559"/>
      </w:tblGrid>
      <w:tr w:rsidR="00B16FC1" w:rsidRPr="008F57E2" w:rsidTr="00B16FC1"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населенного пункта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Место сбора животных в стадо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маршрут прогона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Время прогона (утро)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Время прогона (Вечер)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Отведенные места выпаса (пастбища)</w:t>
            </w:r>
          </w:p>
        </w:tc>
      </w:tr>
      <w:tr w:rsidR="00B16FC1" w:rsidRPr="008F57E2" w:rsidTr="00B16FC1"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Сурково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849BA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Проезд Речной (перед мостом </w:t>
            </w:r>
          </w:p>
          <w:p w:rsidR="00B16FC1" w:rsidRPr="008F57E2" w:rsidRDefault="009849BA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16FC1"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лицы Заречная) 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1.улица Центральная -переулок Клубный- ул. Майская- мост;</w:t>
            </w:r>
          </w:p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2.переулок Речной – мост</w:t>
            </w:r>
          </w:p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3.улица Колхозная - мост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7-00-до 8-00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с19-00 до20-00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16FC1" w:rsidRPr="008F57E2" w:rsidRDefault="00B16FC1" w:rsidP="00AF36AF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Направо от моста</w:t>
            </w:r>
          </w:p>
        </w:tc>
      </w:tr>
    </w:tbl>
    <w:p w:rsidR="00B16FC1" w:rsidRPr="008F57E2" w:rsidRDefault="00B16FC1" w:rsidP="00B16FC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849BA" w:rsidRDefault="009849BA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АДМИНИСТРАЦИЯ </w:t>
      </w:r>
      <w:r w:rsidR="009849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СУРКОВСКОГО СЕЛЬСОВЕТА</w:t>
      </w: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</w:t>
      </w:r>
      <w:r w:rsidR="009849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07.04.2025г.                           с. Суркоо                             № 32/П/93.019 </w:t>
      </w:r>
    </w:p>
    <w:p w:rsidR="00B16FC1" w:rsidRPr="00B16FC1" w:rsidRDefault="00B16FC1" w:rsidP="009849BA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организации проведения контролируемого отжига сухой травянистой растительности на территории Сурковского  сельсовета Тогучинского  района Новосибирской области в весенне-летний период 2025 года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 В соответствии с федеральным законом от 21.12.1994г. № 69-ФЗ «О пожарной безопасности», Постановлением правительства РФ от 16.09.2020г. № 1479 «Об утверждении Правил противопожарного режима в Российской Федерации», приказом МЧС РФ от 26.01.2016г. № 26 «Об утверждении порядка использования открытого огня и разведения костров на землях с/х назначения и землях запаса», постановлением Губернатора Новосибирской области от 31.03.2025 года № 67 «О мерах по предупреждению и тушению лесных пожаров на территории Новосибирской области в 2025 году», в целях обеспечения пожарной безопасности и соблюдения противопожарного режима в весенне-летний пожароопасный период 2025 года на территории Сурковского  сельсовета, администрация Сурковского сельсовета Тогучинского района Новосибирской области 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ПОСТАНОВЛЯЕТ:   </w:t>
      </w:r>
    </w:p>
    <w:p w:rsidR="00B16FC1" w:rsidRPr="00B16FC1" w:rsidRDefault="00B16FC1" w:rsidP="009849BA">
      <w:pPr>
        <w:spacing w:after="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1. Организовать проведение контролируемого отжига сухой травянистой растительности на территории Сурковского сельсовета в весенне-летний период 2025 года: по согласованию с «Единой дежурно-диспетчерской службой администрации Тогучинского района Новосибирской области» и </w:t>
      </w:r>
      <w:r w:rsidRPr="00B16F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Отделом надзорной деятельности и профилактической работы по Тогучинскому району.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 отжиге необходимо обеспечивать очистку места от мусора и сухой травы не ближе 100м., от хвойного леса или отдельно растущих хвойных деревьев и молодняка и 30 м от сухостойных деревьев, валежника, порубочных остатков, других горючих материалов и соблюдать  отделение места отжига  противопожарной минерализованной полосой шириной не менее 0,4м., а также находиться не ближе 50м. от зданий и сооружений, населенных пунктов; дежурство во время отжига пожарной или приспособленной для целей пожаротушения техники организации,  или другой пожарной (приспособленной) техники на договорной основе (по соглашению), а также дежурство необходимого количества сил и средств для ликвидации горения;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Утвердить План мероприятий по проведению контролируемого отжига сухой растительности на территории Сурковского сельсовета </w:t>
      </w:r>
      <w:r w:rsidRPr="00B16F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согласно приложению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16FC1" w:rsidRPr="00B16FC1" w:rsidRDefault="00B16FC1" w:rsidP="009849BA">
      <w:pPr>
        <w:spacing w:after="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профилактических мероприятий по организованным (контролируемым) выжиганиям сухой травянистой растительности предоставлять информацию до начала проведения отжига в ЕДДС Тогучинского района и </w:t>
      </w:r>
      <w:r w:rsidRPr="00B16F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Отдел надзорной деятельности и профилактической работы по Тогучинскому району 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телефонам: 22-860 и 29-181.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Настоящее постановление вступает в силу после его официального обнародования.</w:t>
      </w:r>
    </w:p>
    <w:p w:rsidR="00B16FC1" w:rsidRPr="00B16FC1" w:rsidRDefault="00B16FC1" w:rsidP="009849B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5. Контроль за выполнением данного постановления оставляю за собой.</w:t>
      </w:r>
    </w:p>
    <w:p w:rsidR="00B16FC1" w:rsidRPr="00B16FC1" w:rsidRDefault="00B16FC1" w:rsidP="009849B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Сурковского  сельсовета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Тогучинского  района 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                                                              А.И.Гордиенко</w:t>
      </w:r>
    </w:p>
    <w:p w:rsidR="00B16FC1" w:rsidRPr="00B16FC1" w:rsidRDefault="00B16FC1" w:rsidP="009849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Утверждено постановлением</w:t>
      </w:r>
    </w:p>
    <w:p w:rsidR="00B16FC1" w:rsidRPr="00B16FC1" w:rsidRDefault="00B16FC1" w:rsidP="009849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Сурковского сельсовета</w:t>
      </w:r>
    </w:p>
    <w:p w:rsidR="00B16FC1" w:rsidRPr="00B16FC1" w:rsidRDefault="00B16FC1" w:rsidP="009849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 от 07.04.2025 года № 32/П/93.019</w:t>
      </w:r>
    </w:p>
    <w:p w:rsidR="009849BA" w:rsidRDefault="009849BA" w:rsidP="009849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16FC1" w:rsidRPr="00B16FC1" w:rsidRDefault="00B16FC1" w:rsidP="009849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</w:t>
      </w:r>
    </w:p>
    <w:p w:rsidR="00B16FC1" w:rsidRPr="00B16FC1" w:rsidRDefault="00B16FC1" w:rsidP="009849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профилактики отжигов сухой травянистой растительности на территории Сурковского сельсовета</w:t>
      </w:r>
    </w:p>
    <w:tbl>
      <w:tblPr>
        <w:tblW w:w="10065" w:type="dxa"/>
        <w:tblInd w:w="-29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1560"/>
        <w:gridCol w:w="1275"/>
        <w:gridCol w:w="1976"/>
        <w:gridCol w:w="1569"/>
        <w:gridCol w:w="1842"/>
        <w:gridCol w:w="1559"/>
      </w:tblGrid>
      <w:tr w:rsidR="00B16FC1" w:rsidRPr="00B16FC1" w:rsidTr="00AF36AF"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 п\п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 МО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Привязка к населенному пункту</w:t>
            </w:r>
          </w:p>
        </w:tc>
        <w:tc>
          <w:tcPr>
            <w:tcW w:w="1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Площадь планируемого выжигания сухой травянистой растительности</w:t>
            </w:r>
          </w:p>
        </w:tc>
        <w:tc>
          <w:tcPr>
            <w:tcW w:w="15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Планируемая дата начала и окончания работ по профилактическому выжиганию сухой травянистой растительности 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Организация, которая будет осуществлять отжиг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Организация, которая будет контролировать отжиг</w:t>
            </w:r>
          </w:p>
        </w:tc>
      </w:tr>
      <w:tr w:rsidR="00B16FC1" w:rsidRPr="00B16FC1" w:rsidTr="00AF36AF">
        <w:tc>
          <w:tcPr>
            <w:tcW w:w="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Сурковский сельсовет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село Сурково </w:t>
            </w:r>
          </w:p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5 га 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Патрульно- маневренная группа -7 чел. Пожарно- техническое оборудование- 4 ранцевых огнетушителя, легковой автомобиль, трактор МТЗ-82 с прицепом-цистерной для воды.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16FC1" w:rsidRPr="00B16FC1" w:rsidRDefault="00B16FC1" w:rsidP="00B16FC1">
            <w:pPr>
              <w:autoSpaceDE w:val="0"/>
              <w:autoSpaceDN w:val="0"/>
              <w:spacing w:before="100" w:beforeAutospacing="1"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6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Администрация Сурковского сельсовета Глава Гордиенко А.И. </w:t>
            </w:r>
          </w:p>
        </w:tc>
      </w:tr>
    </w:tbl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СУРКОВСКОГО СЕЛЬСОВЕТА</w:t>
      </w: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 РАЙОНА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11.04.2025                                       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с.Сурково                          </w:t>
      </w:r>
      <w:r w:rsidRPr="00B16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№ 36/П/93.019</w:t>
      </w:r>
    </w:p>
    <w:p w:rsidR="00B16FC1" w:rsidRPr="00B16FC1" w:rsidRDefault="00B16FC1" w:rsidP="00B16FC1">
      <w:pPr>
        <w:widowControl w:val="0"/>
        <w:autoSpaceDE w:val="0"/>
        <w:autoSpaceDN w:val="0"/>
        <w:adjustRightInd w:val="0"/>
        <w:spacing w:after="1" w:line="2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 Сурковского сельсовета Тогучинского района Новосибирской области от 11.05.2021 № 52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«О создании постоянно действующей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комиссии по оценке технического</w:t>
      </w:r>
    </w:p>
    <w:p w:rsidR="00B16FC1" w:rsidRPr="00B16FC1" w:rsidRDefault="00B16FC1" w:rsidP="00B16F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состояния автомобильных дорог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 местного значения Сурковского  сельсовета Тогучинского района Новосибирской области» </w:t>
      </w: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Внести  изменения  в постановление администрации Сурковского сельсовета Тогучинского района Новосибирской области от 11.05.2021 № 52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«О создании постоянно действующей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комиссии по оценке технического</w:t>
      </w:r>
    </w:p>
    <w:p w:rsidR="00B16FC1" w:rsidRPr="00B16FC1" w:rsidRDefault="00B16FC1" w:rsidP="00B16F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состояния автомобильных дорог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 местного значения Сурковского  сельсовета Тогучинского района Новосибирской области»:</w:t>
      </w:r>
    </w:p>
    <w:p w:rsidR="00B16FC1" w:rsidRPr="00B16FC1" w:rsidRDefault="00B16FC1" w:rsidP="00B16F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1.Внести следующие изменения в Приложение №1 по составу 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постоянно действующей комиссии по оценке технического состояния автомобильных дорог общего пользования местного значения Сурковского 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Тогучинского района Новосибирской области:</w:t>
      </w:r>
    </w:p>
    <w:p w:rsidR="00B16FC1" w:rsidRPr="00B16FC1" w:rsidRDefault="00B16FC1" w:rsidP="00B16FC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numPr>
          <w:ilvl w:val="1"/>
          <w:numId w:val="2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«Секретарь комиссии- Фадеева Л.В. – делопроизводитель администрации Сурковского сельсовета Тогучинского района Новосибирской области»</w:t>
      </w:r>
    </w:p>
    <w:p w:rsidR="00B16FC1" w:rsidRPr="00B16FC1" w:rsidRDefault="00B16FC1" w:rsidP="00B16F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80"/>
        <w:contextualSpacing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</w:p>
    <w:p w:rsidR="00B16FC1" w:rsidRPr="00B16FC1" w:rsidRDefault="00B16FC1" w:rsidP="00B16F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2</w:t>
      </w:r>
      <w:r w:rsidRPr="00B16F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Опубликовать настоящее постановление в периодическом печатном издании "Сурковский Вестник" и разместить на официальном сайте администрации Сурковского </w:t>
      </w:r>
      <w:r w:rsidRPr="00B16F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сельсовета Тогучинского района Новосибирской области.</w:t>
      </w:r>
    </w:p>
    <w:p w:rsidR="00B16FC1" w:rsidRPr="00B16FC1" w:rsidRDefault="00B16FC1" w:rsidP="00B16FC1">
      <w:pPr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Глава Сурковского  сельсовета 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Тогучинского района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6F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Новосибирской области                                                                А.И.Гордиенко                            </w:t>
      </w:r>
    </w:p>
    <w:p w:rsidR="00B16FC1" w:rsidRPr="00B16FC1" w:rsidRDefault="00B16FC1" w:rsidP="00B16FC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16FC1" w:rsidRPr="00B16FC1" w:rsidRDefault="00B16FC1" w:rsidP="00B16F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СУРКОВСКОГО СЕЛЬСОВЕТА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НОВОСИБИРСКОЙ ОБЛАСТИ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14.04.2025 г.                с. Сурково                           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38/П/93.019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системе мер правовой и социальной защиты добровольных пожарных, а также членов семей работников добровольной пожарной охраны и добровольных пожарных</w:t>
      </w:r>
    </w:p>
    <w:p w:rsidR="004B6B83" w:rsidRPr="004B6B83" w:rsidRDefault="004B6B83" w:rsidP="004B6B8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создания условий для организации добровольной пожарной охраны, в соответствии Федеральным законом от 06.05.2011 №100-ФЗ «О добровольной пожарной охране», Федеральным законом от 06.10.2003г. №131-ФЗ "Об общих принципах организации местного самоуправления в Российской Федерации", администрация Сурковского сельсовета Тогучинского района Новосибирской области</w:t>
      </w:r>
    </w:p>
    <w:p w:rsidR="004B6B83" w:rsidRPr="004B6B83" w:rsidRDefault="004B6B83" w:rsidP="004B6B8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ПОСТАНОВЛЯЕТ:</w:t>
      </w:r>
    </w:p>
    <w:p w:rsidR="004B6B83" w:rsidRPr="004B6B83" w:rsidRDefault="004B6B83" w:rsidP="004B6B83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   Утвердить прилагаемое Положение о системе мер правовой и социальной защиты добровольных пожарных, а также членов семей работников добровольной пожарной охраны и добровольных пожарных согласно приложению к настоящему постановлению.</w:t>
      </w:r>
    </w:p>
    <w:p w:rsidR="004B6B83" w:rsidRPr="004B6B83" w:rsidRDefault="004B6B83" w:rsidP="004B6B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Настоящее постановление опубликовать в периодическом печатном издании "Сурковский Вестник" и разместить на официальном сайте администрации Сурковского сельсовета Тогучинского района Новосибирской области. </w:t>
      </w:r>
    </w:p>
    <w:p w:rsidR="004B6B83" w:rsidRPr="004B6B83" w:rsidRDefault="004B6B83" w:rsidP="004B6B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Контроль за исполнением настоящего постановления оставляю за Главой поселения.</w:t>
      </w:r>
    </w:p>
    <w:p w:rsidR="004B6B83" w:rsidRPr="004B6B83" w:rsidRDefault="004B6B83" w:rsidP="004B6B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И.о. Главы Сурковского  сельсовета 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Тогучинского района Новосибирской области                         Т.А. Петроченко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Утверждено </w:t>
      </w:r>
    </w:p>
    <w:p w:rsidR="004B6B83" w:rsidRPr="004B6B83" w:rsidRDefault="004B6B83" w:rsidP="004B6B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 Сурковского  сельсовета</w:t>
      </w:r>
    </w:p>
    <w:p w:rsidR="004B6B83" w:rsidRPr="004B6B83" w:rsidRDefault="004B6B83" w:rsidP="004B6B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Тогучинского района Новосибирской области</w:t>
      </w:r>
    </w:p>
    <w:p w:rsidR="004B6B83" w:rsidRPr="004B6B83" w:rsidRDefault="004B6B83" w:rsidP="004B6B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14.04.2025 г.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№ 38/П/93.019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ПОЛОЖЕНИЕ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системе мер правовой и социальной защиты добровольных пожарных, а также членов семей работников добровольной пожарной охраны и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добровольных пожарных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  Общие положения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1.1.       Настоящее Положение определяет порядок предоставления и перечень мер правовой и социальной защиты добровольным пожарным, а также членам семей работников добровольной пожарной охраны и добровольных пожарных на территории  Сурковского сельсовета Тогучинского района Новосибирской области (далее – Положение).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       Право на получение мер правовой и социальной защиты имеют добровольные пожарные, а также члены семьи работника добровольной пожарной охраны или добровольного пожарного, зарегистрированного в реестре добровольных пожарных, в соответствии с Федеральным законом от 06.05.2011 №100-ФЗ «О добровольной пожарной охране», и привлеченного 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 xml:space="preserve">органом местного самоуправления Сурковского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 Тогучинского района Новосибирской области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 xml:space="preserve"> к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участию в профилактике и (или) тушении пожаров, проведению аварийно-спасательных работ, 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спасению людей и имущества при пожарах и оказанию первой помощи пострадавшим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(далее – лица, имеющие право на получение мер правовой и социальной защиты).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       Членами семьи работника добровольной пожарной охраны или добровольного пожарного, имеющими право на получение мер правовой и социальной защиты в соответствии с настоящим Положением являются:</w:t>
      </w:r>
    </w:p>
    <w:p w:rsidR="004B6B83" w:rsidRPr="004B6B83" w:rsidRDefault="004B6B83" w:rsidP="004B6B83">
      <w:pPr>
        <w:spacing w:after="0" w:line="240" w:lineRule="auto"/>
        <w:ind w:firstLine="7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супруга (супруг), работника добровольной пожарной охраны или добровольного пожарного;</w:t>
      </w:r>
    </w:p>
    <w:p w:rsidR="004B6B83" w:rsidRPr="004B6B83" w:rsidRDefault="004B6B83" w:rsidP="004B6B83">
      <w:pPr>
        <w:spacing w:after="0" w:line="240" w:lineRule="auto"/>
        <w:ind w:firstLine="7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дети работника добровольной пожарной охраны или добровольного пожарного, в том числе усыновленные;</w:t>
      </w:r>
    </w:p>
    <w:p w:rsidR="004B6B83" w:rsidRPr="004B6B83" w:rsidRDefault="004B6B83" w:rsidP="004B6B83">
      <w:pPr>
        <w:spacing w:after="0" w:line="240" w:lineRule="auto"/>
        <w:ind w:firstLine="7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родители работника добровольной пожарной охраны или добровольного пожарного.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           Перечень мер правовой и социальной защиты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2.1.            В случае возникновения правовых вопросов, связанных с привлечением органом местного самоуправления Сурковского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 xml:space="preserve"> работника добровольной пожарной охраны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 xml:space="preserve"> и добровольного пожарного к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участию в профилактике и (или) тушении пожаров, проведению аварийно-спасательных работ, 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спасению людей и имущества при пожарах и оказанию первой помощи пострадавшим, добровольный пожарный, а также член семьи работника добровольной пожарной охраны и добровольного пожарного могут обратиться в 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орган местного самоуправления Сурковского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 xml:space="preserve"> с заявлением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 об оказании мер правовой защиты, в случае, если решение указанных вопросов относится к полномочиям органа местного самоуправления Сурковского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2.2.            </w:t>
      </w:r>
      <w:r w:rsidRPr="004B6B8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Добровольные пожарные, зарегистрированные в реестре добровольных пожарных</w:t>
      </w:r>
      <w:r w:rsidRPr="004B6B83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, имеют право на денежную компенсацию стоимости </w:t>
      </w:r>
      <w:r w:rsidRPr="004B6B8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лечения увечья (ранения, травмы, контузии), полученного в </w:t>
      </w:r>
      <w:r w:rsidRPr="004B6B8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ru-RU"/>
        </w:rPr>
        <w:t xml:space="preserve">период привлечения органами местного самоуправления Сурковского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 Тогучинского района Новосибирской области</w:t>
      </w:r>
      <w:r w:rsidRPr="004B6B8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ru-RU"/>
        </w:rPr>
        <w:t xml:space="preserve"> добровольного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пожарного к участию в профилактике и (или) тушении пожаров, проведению аварийно-спасательных работ, 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спасению людей и имущества при пожарах и оказанию первой помощи пострадавшим, в связи с реализацией указанных действий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 xml:space="preserve">. Указанной компенсации подлежат затраты на медицинскую помощь, не предусмотренную территориальной программой государственных гарантий бесплатного оказания гражданам медицинской помощи в Новосибирской  области в случае увечья (ранения, травмы, контузии) в размере не более </w:t>
      </w:r>
      <w:r w:rsidRPr="004B6B83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5 000 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(пять тысяч) рублей.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lastRenderedPageBreak/>
        <w:t>В случае неоднократности осуществления 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затрат на медицинскую помощь, не предусмотренную территориальной программой государственных гарантий бесплатного оказания гражданам медицинской помощи в Новосибирской  области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, воспользоваться правом на компенсацию, установленную настоящим пунктом, добровольный пожарный может не более одного раза в течение календарного года.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Факт получения увечья </w:t>
      </w:r>
      <w:r w:rsidRPr="004B6B8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(ранения, травмы, контузии)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 в указанный период и рекомендации по оказанию медицинской помощи,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предусмотренной 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территориальной программой государственных гарантий бесплатного оказания гражданам медицинской помощи в Новосибирской  области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должны быть подтверждены справкой (заключением) государственного медицинского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учреждения.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Денежная компенсация, предусмотренная настоящим пунктом, выплачивается, если обращение за ней последовало не позднее трех месяцев со дня осуществления соответствующих затрат.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       Члену семьи, взявшему на себя обязанность осуществить погребение работника добровольной пожарной охраны или добровольного пожарного, в случае гибели (смерти) работника добровольной пожарной охраны или добровольного пожарного, наступившей в период привлечения его органами местного самоуправления </w:t>
      </w:r>
      <w:r w:rsidRPr="004B6B83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 xml:space="preserve"> Сурковского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сельсовета Тогучинского района Новосибирской области к участию в профилактике и (или) тушении пожаров, проведению аварийно-спасательных работ, спасению людей и имущества при пожарах и оказанию первой помощи пострадавшим, либо смерти, наступившей вследствие увечья (ранения, травмы, контузии) либо заболевания, полученных им в период привлечения органами местного самоуправления Сурковского сельсовета Тогучинского района Новосибирской области к участию в профилактике и (или) тушении пожаров, проведению аварийно-спасательных работ, спасанию людей и имущества при пожарах и оказанию первой помощи пострадавшим, выплачивается денежная компенсация стоимости услуг по погребению, предоставленных сверх гарантированного перечня услуг по погребению умерших,   но не более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2 000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(двух тысяч) рублей.</w:t>
      </w:r>
    </w:p>
    <w:p w:rsidR="004B6B83" w:rsidRPr="004B6B83" w:rsidRDefault="004B6B83" w:rsidP="004B6B83">
      <w:pPr>
        <w:spacing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Денежная компенсация, предусмотренная настоящим пунктом, выплачивается, если обращение за ней последовало не позднее трех месяцев со дня осуществления соответствующих затрат.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4B6B83">
      <w:pPr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    Порядок предоставления мер правовой и социальной защиты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       Меры правовой и социальной защиты, предусмотренные настоящим Положением, предоставляются на основании соответствующего заявления лица, имеющего право на получение мер правовой и социальной защиты (далее - заявление).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       Обратиться с заявлением на получение, предусмотренной настоящим Положением меры правовой и (или) социальной защиты, может как сам добровольный пожарный, так и член семьи работника добровольной пожарной охраны и добровольного пожарного (далее - заявитель).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       Заявление подается в администрацию Сурковского сельсовета Тогучинского района Новосибирской области (далее - администрация)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.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3.4.        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В заявлении указывается: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3.4.1.    </w:t>
      </w:r>
      <w:r w:rsidRPr="004B6B83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фамилия, имя, отчество (при наличии) без сокращений в соответствии с документом,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удостоверяющим личность лица, претендующего на получение мер правовой и социальной защиты;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3.4.2.    </w:t>
      </w:r>
      <w:r w:rsidRPr="004B6B83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сведения о документе, удостоверяющем личность (вид документа, серия и номер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документа, кем выдан документ, дата выдачи документа);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3.4.3.    номер реестровой записи, под которым в реестр добровольных пожарных включены сведения о добровольном пожарном;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3.4.4.    </w:t>
      </w:r>
      <w:r w:rsidRPr="004B6B8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ru-RU"/>
        </w:rPr>
        <w:t>наименование меры правовой или социальной защиты, за предоставлением которой обращается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 в соответствии с настоящим Положением;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3.4.5.    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сведения о родственных отношениях по отношению к погибшему (умершему) работнику добровольной пожарной охраны или добровольному пожарному - при обращении за мерой социальной защиты, указанной в пункте 2.3. настоящего Положения;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3.4.6.    </w:t>
      </w:r>
      <w:r w:rsidRPr="004B6B83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в случае, если в рамках предоставления указанной в заявлении меры правовой и (или) социальной защиты, предполагается осуществление перечисления денежных средств, в заявлении дополнительно указываются данные об организации   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почтовой связи (наименование отделения) или кредитной организации, в которую должны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быть перечислены средства (наименование кредитной организации, банковский идентификационный код (БИК), номер личного счета заявителя);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3.4.7.    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почтовый (электронный) адрес, на который должно быть направлено уведомление о 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принятом решении.</w:t>
      </w:r>
    </w:p>
    <w:p w:rsidR="004B6B83" w:rsidRPr="004B6B83" w:rsidRDefault="004B6B83" w:rsidP="004B6B83">
      <w:pPr>
        <w:shd w:val="clear" w:color="auto" w:fill="FFFFFF"/>
        <w:spacing w:after="0" w:line="281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3.5.       </w:t>
      </w:r>
      <w:r w:rsidRPr="004B6B8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К заявлению прилагаются следующие документы: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3.5.1.    копия паспорта заявителя;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3.5.2.    копии документов подтверждающих родственные отношения – при обращении членов семьи работника добровольной пожарной охраны или добровольного пожарного;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3.5.3.    копия справки (заключения) государственного  медицинского учреждения 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- при обращении за мерой социальной защиты, указанной в пункте 2.2 настоящего Положения;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3.5.4.    копия свидетельства о смерти работника добровольной пожарной охраны или добровольного пожарного </w:t>
      </w:r>
      <w:r w:rsidRPr="004B6B8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- при обращении за мерой социальной защиты, указанной в пункте 2.3 настоящего Положения;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3.5.5.    копии платежно-расчетных документов, подтверждающих произведенные затраты на указанные в пунктах 2.2, 2.3. настоящего Положения услуги, позволяющих определить назначение платежа.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       Заявление и приложенные документы регистрируются уполномоченным специалистом администрации  в день их поступления, проверяется на полноту и правильность оформления и рассматривается в течение 10 рабочих дней со дня регистрации.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       По результатам рассмотрения заявления и приложенных документов, в течение срока, установленного п.3.6 настоящего Положения, администрация   принимает решение о предоставлении мер правовой и (или) социальной защиты, либо подготавливает мотивированный отказ в предоставлении указанных мер.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3.8.       Администрация    письменно уведомляет заявителя о принятом решении не позднее 5 рабочих дней со дня принятия решения по результатам рассмотрения заявления и приложенных документов.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3.9.       Основаниями для отказа в предоставлении мер правовой и (или) социальной защиты являются: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3.9.1.    Не предоставление документов, установленных настоящим Положением;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3.9.2.    Выявление несоответствий между сведениями, указанными в заявлении и сведениями, имеющимися в приложенных к заявлению документах.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3.10.    Перечисление денежных средств в рамках предоставления мер правовой и социальной защиты, предусмотренных в пунктах 2.2 и 2.3 настоящего Положения, осуществляется администрацией    не позднее 10 рабочих дней, со дня принятия решения, указанного в п.3.7 настоящего Положения, путем зачисления на личный счет получателя в кредитной организации или через организацию   почтовой связи.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3.11.    Меры правовой и социальной защиты, предусмотренные настоящим Положением, предоставляются в пределах средств, предусмотренных в бюджете Сурковского сельсовета Тогучинского района Новосибирской области на текущий год.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СУРКОВСКОГО СЕЛЬСОВЕТА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НОВОСИБИРСКОЙ ОБЛАСТИ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14.04.2025 г.                с. Сурково                           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39/П/93.019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B83" w:rsidRPr="004B6B83" w:rsidRDefault="004B6B83" w:rsidP="004B6B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организации  и принятии мер по оповещению населения  и подразделений Государственной противопожарной  службы о пожаре на территории Сурковского  сельсовета Тогучинского района Новосибирской области</w:t>
      </w:r>
    </w:p>
    <w:p w:rsidR="004B6B83" w:rsidRPr="004B6B83" w:rsidRDefault="004B6B83" w:rsidP="004B6B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В соответствии со статьей 19 Федерального закона от 21.12.1994 № 69-ФЗ «О пожарной безопасности» в целях совершенствования порядка оповещения и информирования населения Сурковского сельсовета Тогучинского района Новосибирской области и подразделений Государственной противопожарной службы о пожарах, администрация Сурковского  сельсовета Тогучинского района Новосибирской области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ПОСТАНОВЛЯЕТ: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прилагаемый Порядок оповещения и информирования населения и подразделений Государственной противопожарной службы о пожарах на территории Сурковского  сельсовета Тогучинского района Новосибирской области.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Опубликовать настоящее постановление в периодическом печатном издании «Сурковский Вестник» и разместить на официальном сайте администрации Сурковского  сельсовета Тогучинского района Новосибирской области.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Контроль за исполнением настоящего постановления оставляю за Главой поселения.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8F57E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И.о. Главы Сурковского  сельсовета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Тогучинского района 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                      </w:t>
      </w:r>
      <w:r w:rsidR="008F57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Т.А.Петроченко</w:t>
      </w:r>
    </w:p>
    <w:p w:rsidR="004B6B83" w:rsidRPr="004B6B83" w:rsidRDefault="004B6B83" w:rsidP="004B6B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Сурковского сельсовета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Тогучинского района 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14.04.2025 г. №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39/П/93.019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своевременного оповещения и информирования населения и подразделений Государственной противопожарной службы о пожарах на территории  Сурковского сельсовета Тогучинского района Новосибирской области</w:t>
      </w:r>
    </w:p>
    <w:p w:rsidR="004B6B83" w:rsidRPr="004B6B83" w:rsidRDefault="004B6B83" w:rsidP="004B6B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Настоящий Порядок определяет организацию и механизмы реализации мероприятий по оповещению и информированию населения и подразделений Государственной противопожарной службы (далее – ГПС) при возникновении пожаров.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оповещения является одним из важнейших мероприятий, обеспечивающих доведение до организаций и населения сигналов и информации о пожаре с целью сохранения жизни и здоровья населения.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Оповещение организуется на основе использования ресурса и технических средств оповещения и связи поселения. Оповещение подразделений государственной противопожарной службы о пожаре осуществляется по средствам телефонной связи с городского телефона – «01», с мобильного телефона «101» либо «112», а так же через Единую дежурно-диспетчерскую службу по телефону  8 383 40 22860.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Основными задачами оповещения являются: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Обеспечение своевременного доведения до организаций и населения, которым угрожает опасность, сигналов и информации о пожаре;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Информирование сил ГПС о возникновении пожара;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2.3. Предоставление населению информации по порядку эвакуации в конкретной пожароопасной ситуации.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 Сигналы оповещения. Порядок оповещения и информирования населения.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Сигнал оповещения - это условный сигнал, передаваемый в системе оповещения, являющийся командой для проведения определенных мероприятий администрацией Сурковского сельсовета Тогучинского района Новосибирской области  (далее – администрация муниципального образования), руководителями предприятий, учреждений и организаций, а также населением.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 способом оповещения населения об опасностях, возникающих при пожарах, считается передача речевой информации с использованием мобильной связи, передвижных звуковых устройств (мегафонов).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Предупреждение организаций и населения о непосредственной угрозе пожаров, о принятии своевременных мер защиты проводит администрация муниципального образования  на основании информации, полученной от лиц, обнаруживших пожар.</w:t>
      </w:r>
    </w:p>
    <w:p w:rsidR="004B6B83" w:rsidRPr="004B6B83" w:rsidRDefault="004B6B83" w:rsidP="004B6B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Оповещение о начале эвакуации населения организуется по месту нахождения в кратчайшие сроки.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СУРКОВСКОГО СЕЛЬСОВЕТА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НОВОСИБИРСКОЙ ОБЛАСТИ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14.04.2025 г.                с. Сурково                           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40/П/93.019</w:t>
      </w:r>
    </w:p>
    <w:p w:rsidR="004B6B83" w:rsidRPr="004B6B83" w:rsidRDefault="004B6B83" w:rsidP="004B6B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4B6B83" w:rsidRPr="004B6B83" w:rsidRDefault="004B6B83" w:rsidP="004B6B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B6B83">
        <w:rPr>
          <w:rFonts w:ascii="Times New Roman" w:eastAsia="Calibri" w:hAnsi="Times New Roman" w:cs="Times New Roman"/>
          <w:bCs/>
          <w:sz w:val="24"/>
          <w:szCs w:val="24"/>
        </w:rPr>
        <w:t>О проведении противопожарной пропаганды на территории Сурковского  сельсовета Тогучинского района Новосибирской области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соответствии с Федеральными законами от 21.12.1994 </w:t>
      </w:r>
      <w:hyperlink r:id="rId7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№ 69-ФЗ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«О пожарной безопасности», от 06.10.2003 </w:t>
      </w:r>
      <w:hyperlink r:id="rId8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№ 131-ФЗ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Сурковского сельсовета Тогучинского района Новосибирской области по проведению противопожарной пропаганды, руководствуясь Уставом сельского поселения Сурковского сельсовета Тогучинского муниципального района Новосибирской области</w:t>
      </w:r>
      <w:r w:rsidRPr="004B6B83">
        <w:rPr>
          <w:rFonts w:ascii="Times New Roman" w:eastAsiaTheme="minorEastAsia" w:hAnsi="Times New Roman" w:cs="Times New Roman"/>
          <w:i/>
          <w:sz w:val="24"/>
          <w:szCs w:val="24"/>
          <w:lang w:eastAsia="ru-RU"/>
        </w:rPr>
        <w:t xml:space="preserve">,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администрация Сурковского сельсовета Тогучинского района Новосибирской области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6B8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ПОСТАНОВЛЯЕТ: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 Утвердить прилагаемый </w:t>
      </w:r>
      <w:hyperlink w:anchor="P42" w:history="1">
        <w:r w:rsidRPr="008F57E2">
          <w:rPr>
            <w:rFonts w:ascii="Times New Roman" w:eastAsiaTheme="minorEastAsia" w:hAnsi="Times New Roman" w:cs="Times New Roman"/>
            <w:color w:val="000000"/>
            <w:sz w:val="24"/>
            <w:szCs w:val="24"/>
            <w:u w:val="single"/>
            <w:lang w:eastAsia="ru-RU"/>
          </w:rPr>
          <w:t>П</w:t>
        </w:r>
      </w:hyperlink>
      <w:r w:rsidRPr="004B6B83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орядок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проведения противопожарной пропаганды на территории Сурковского сельсовета Тогучинского района Новосибирской области (приложение).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Специалисту администрации Сурковского сельсовета Тогучинского района Новосибирской области  Далидович С.Н., </w:t>
      </w:r>
      <w:r w:rsidRPr="004B6B8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организовать выполнение</w:t>
      </w:r>
      <w:r w:rsidRPr="004B6B8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 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мероприятий, предусмотренных в Порядке проведения противопожарной пропаганды на территории Сурковского сельсовета Тогучинского района Новосибирской области, а также осуществлять учет проводимых мероприятий и контроль за их выполнением.</w:t>
      </w:r>
    </w:p>
    <w:p w:rsidR="004B6B83" w:rsidRPr="004B6B83" w:rsidRDefault="004B6B83" w:rsidP="004B6B8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3. Опубликовать настоящее постановление в периодическом печатном издании «Сурковский Вестник» и разместить на официальном сайте администрации Сурковского сельсовета Тогучинского района Новосибирской области.</w:t>
      </w:r>
    </w:p>
    <w:p w:rsidR="004B6B83" w:rsidRPr="004B6B83" w:rsidRDefault="004B6B83" w:rsidP="004B6B8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И.о.Главы Сурковского  сельсовета 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Тогучинского района 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       Т.А. Петроченко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Утвержден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Сурковского сельсовета Тогучинского района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14.04.2025 г. № 40/П/93.019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Порядок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проведения противопожарной пропаганды на территории Сурковского сельсовета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Тогучинского района Новосибирской области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 Порядок проведения противопожарной пропаганды на территории Сурковского сельсовета Тогучинского района Новосибирской области (далее - Порядок) разработан в соответствии со </w:t>
      </w:r>
      <w:hyperlink r:id="rId9" w:history="1">
        <w:r w:rsidRPr="008F57E2">
          <w:rPr>
            <w:rFonts w:ascii="Times New Roman" w:eastAsiaTheme="minorEastAsia" w:hAnsi="Times New Roman" w:cs="Times New Roman"/>
            <w:color w:val="000000"/>
            <w:sz w:val="24"/>
            <w:szCs w:val="24"/>
            <w:lang w:eastAsia="ru-RU"/>
          </w:rPr>
          <w:t xml:space="preserve">статьей 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25 Федерального </w:t>
      </w:r>
      <w:hyperlink r:id="rId10" w:history="1">
        <w:r w:rsidRPr="008F57E2">
          <w:rPr>
            <w:rFonts w:ascii="Times New Roman" w:eastAsiaTheme="minorEastAsia" w:hAnsi="Times New Roman" w:cs="Times New Roman"/>
            <w:color w:val="000000"/>
            <w:sz w:val="24"/>
            <w:szCs w:val="24"/>
            <w:lang w:eastAsia="ru-RU"/>
          </w:rPr>
          <w:t>закона</w:t>
        </w:r>
      </w:hyperlink>
      <w:r w:rsidRPr="004B6B83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от 21.12.1994 № 69-ФЗ «О пожарной безопасности» </w:t>
      </w:r>
      <w:r w:rsidRPr="004B6B83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и определяет порядок проведения мероприятий по реализации полномочий администрации Сурковского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сельсовета Тогучинского района Новосибирской области (далее - администрация муниципального образования)</w:t>
      </w:r>
      <w:r w:rsidRPr="004B6B83">
        <w:rPr>
          <w:rFonts w:ascii="Times New Roman" w:eastAsiaTheme="minorEastAsia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в части осуществления противопожарной пропаганды на территории Сурковского </w:t>
      </w: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сельсовета Тогучинского района Новосибирской области (далее - территория муниципального образования)</w:t>
      </w:r>
      <w:r w:rsidRPr="004B6B83">
        <w:rPr>
          <w:rFonts w:ascii="Times New Roman" w:eastAsiaTheme="minorEastAsia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Противопожарную пропаганду проводит специалист администрации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образования, указанный в пункте 1 настоящего постановления (далее - уполномоченный специалист администрации)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.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проведения противопожарной пропаганды в случаях, предусмотренных законодательством, могут привлекаться члены добровольной пожарной охраной, организации независимо от форм собственности, творческие коллективы, общественные организации, расположенные на территории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Противопожарная пропаганда осуществляется в следующих формах: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Размещение информации на противопожарную тематику.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Объекты муниципальной собственности, места общего пользования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4B6B83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(здание администрации муниципального образования, здание учреждения культуры)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оборудуются информационными стендами пожарной безопасности.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Подготовку и размещение информации на информационных стендах пожарной безопасности осуществляет уполномоченный специалист администрации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Организация тематических выставок, смотров, конкурсов, соревнований на противопожарную тематику.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 муниципального образования во взаимодействии с муниципальными учреждениями, предприятиями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, </w:t>
      </w:r>
      <w:r w:rsidRPr="004B6B8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расположенными на территории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,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организуют и проводят на регулярной основе тематические выставки, смотры, конкурсы, соревнования на противопожарную тематику.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муниципального образования. 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проведения тематических выставок, смотров, конкурсов, соревнований на противопожарную тематику администрация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муниципального образования.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Уполномоченный специалист администрации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: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обеспечивает подготовку информационных материалов для СМИ;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организует взаимодействие со средствами массовой информации для осуществления регулярного размещения роликов социальной рекламы и публикаций в средствах массовой информации на противопожарную тематику;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публикации заметок (статей) на противопожарную тематику в периодическом печатном издании, на официальном сайте администрации муниципального образования, на информационных стендах.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уполномоченный специалист администрации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: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 взаимодействие с организациями независимо от форм собственности, расположенных на территории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проведения противопожарной пропаганды в трудовых коллективах;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проводит коллективные беседы (лекции) на противопожарную тематику в ходе сходов граждан (собраний);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проводит индивидуальные (коллективные) беседы (лекции) на противопожарную тематику в ходе подворовых обходов;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4B6B83" w:rsidRPr="004B6B83" w:rsidRDefault="004B6B83" w:rsidP="004B6B83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Противопожарная пропаганда, проводится за счет средств бюджета муниципального образования</w:t>
      </w:r>
      <w:r w:rsidRPr="004B6B8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4B6B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Администрация муниципального образования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4B6B83" w:rsidRPr="004B6B83" w:rsidRDefault="004B6B83" w:rsidP="004B6B8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Противопожарная пропаганда проводится на постоянной основе и непрерывно.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СУРКОВСКОГО СЕЛЬСОВЕТА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</w:t>
      </w:r>
      <w:r w:rsidR="008F57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НОВОСИБИРСКОЙ ОБЛАСТИ 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4B6B83" w:rsidRPr="004B6B83" w:rsidRDefault="004B6B83" w:rsidP="004B6B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14.04.2025 г.                с. Сурково                            </w:t>
      </w:r>
      <w:r w:rsidRPr="004B6B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41/П/93.019</w:t>
      </w:r>
    </w:p>
    <w:p w:rsidR="004B6B83" w:rsidRPr="004B6B83" w:rsidRDefault="004B6B83" w:rsidP="004B6B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4B6B83" w:rsidRPr="004B6B83" w:rsidRDefault="004B6B83" w:rsidP="004B6B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B6B83">
        <w:rPr>
          <w:rFonts w:ascii="Times New Roman" w:eastAsia="Calibri" w:hAnsi="Times New Roman" w:cs="Times New Roman"/>
          <w:b/>
          <w:bCs/>
          <w:sz w:val="24"/>
          <w:szCs w:val="24"/>
        </w:rPr>
        <w:t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Сурковского сельсовета Тогучинского района Новосибирской области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i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соответствии с Федеральными законами от 21.12.1994 </w:t>
      </w:r>
      <w:hyperlink r:id="rId11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№ 69-ФЗ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«О пожарной безопасности», от 06.10.2003 </w:t>
      </w:r>
      <w:hyperlink r:id="rId12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№ 131-ФЗ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«Об общих принципах организации местного самоуправления в Российской Федерации», руководствуясь Уставом сельского поселения Сурковского сельсовета Тогучинского района Новосибирской области, администрация Сурковского сельсовета Тогучинского района Новосибирской области</w:t>
      </w:r>
      <w:r w:rsidRPr="004B6B83">
        <w:rPr>
          <w:rFonts w:ascii="Times New Roman" w:eastAsiaTheme="minorEastAsia" w:hAnsi="Times New Roman" w:cs="Times New Roman"/>
          <w:i/>
          <w:sz w:val="24"/>
          <w:szCs w:val="24"/>
          <w:lang w:eastAsia="ru-RU"/>
        </w:rPr>
        <w:t xml:space="preserve">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ПОСТАНОВЛЯЕТ: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 Утвердить </w:t>
      </w:r>
      <w:hyperlink w:anchor="P42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П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Сурковского  сельсовета Тогучинского района Новосибирской области (приложение).</w:t>
      </w:r>
    </w:p>
    <w:p w:rsidR="004B6B83" w:rsidRPr="004B6B83" w:rsidRDefault="004B6B83" w:rsidP="004B6B8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2. Опубликовать настоящее постановление в  периодическом печатном издании «Сурковский Вестник» и разместить на официальном сайте администрации Сурковского  сельсовета Тогучинского района Новосибирской области.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И.о. Главы  Сурковского   сельсовета 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Тогучинского района</w:t>
      </w:r>
    </w:p>
    <w:p w:rsidR="004B6B83" w:rsidRPr="004B6B83" w:rsidRDefault="004B6B83" w:rsidP="004B6B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                                                                 Т. А. Петроченко                                           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к постановлению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администрации  Сурковского сельсовета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Тогучинского района Новосибирской области 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14.04.2025 г. № 41/П/93.019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Порядок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 Сурковского   сельсовета Тогучинского района Новосибирской области</w:t>
      </w: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 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 Сурковского  сельсовета Тогучинского района Новосибирской области (далее - Положение) разработано в соответствии со </w:t>
      </w:r>
      <w:hyperlink r:id="rId13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статьями 19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26 Федерального </w:t>
      </w:r>
      <w:hyperlink r:id="rId14" w:history="1">
        <w:r w:rsidRPr="008F57E2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закона</w:t>
        </w:r>
      </w:hyperlink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 21.12.1994 № 69-ФЗ «О пожарной безопасности».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2. Настоящий порядок определяет основные задачи и порядок информирования населения о мерах пожарной безопасности в границах населенных пунктов Сурковского  сельсовета Тогучинского района Новосибирской области (далее –поселение).</w:t>
      </w:r>
    </w:p>
    <w:p w:rsidR="004B6B83" w:rsidRPr="004B6B83" w:rsidRDefault="004B6B83" w:rsidP="004B6B8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II. Основные задачи информирования населения о мерах пожарной безопасности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3. Основными задачами информирования населения о мерах пожарной безопасности являются: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огня, содействие распространению пожарно-технических знаний;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2) распространение среди населения сведений о вступлении в силу нормативных правовых актов в области пожарной безопасности;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3)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</w:r>
    </w:p>
    <w:p w:rsidR="004B6B83" w:rsidRPr="004B6B83" w:rsidRDefault="004B6B83" w:rsidP="004B6B83">
      <w:pPr>
        <w:widowControl w:val="0"/>
        <w:shd w:val="clear" w:color="auto" w:fill="FFFFFF"/>
        <w:tabs>
          <w:tab w:val="left" w:pos="57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</w:r>
    </w:p>
    <w:p w:rsidR="004B6B83" w:rsidRPr="004B6B83" w:rsidRDefault="004B6B83" w:rsidP="004B6B83">
      <w:pPr>
        <w:widowControl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5) 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пожаротушения.</w:t>
      </w:r>
    </w:p>
    <w:p w:rsidR="004B6B83" w:rsidRPr="004B6B83" w:rsidRDefault="004B6B83" w:rsidP="004B6B8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B6B83" w:rsidRPr="004B6B83" w:rsidRDefault="004B6B83" w:rsidP="004B6B8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Theme="minorEastAsia" w:hAnsi="Times New Roman" w:cs="Times New Roman"/>
          <w:sz w:val="24"/>
          <w:szCs w:val="24"/>
          <w:lang w:eastAsia="ru-RU"/>
        </w:rPr>
        <w:t>III. Порядок информирования населения о мерах пожарной безопасности</w:t>
      </w:r>
    </w:p>
    <w:p w:rsidR="004B6B83" w:rsidRPr="004B6B83" w:rsidRDefault="004B6B83" w:rsidP="004B6B83">
      <w:pPr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4. Информирование населения о мерах пожарной безопасности осуществляется органами управления и силами звена территориальной подсистемы Новосибирской области единой государственной системы предупреждения и ликвидации чрезвычайных ситуаций:</w:t>
      </w:r>
    </w:p>
    <w:p w:rsidR="004B6B83" w:rsidRPr="004B6B83" w:rsidRDefault="004B6B83" w:rsidP="004B6B83">
      <w:pPr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1) через официальный сайт администрации поселения   в информационно-телекоммуникационной сети Интернет;</w:t>
      </w:r>
    </w:p>
    <w:p w:rsidR="004B6B83" w:rsidRPr="004B6B83" w:rsidRDefault="004B6B83" w:rsidP="004B6B83">
      <w:pPr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2) через средства массовой информации;</w:t>
      </w:r>
    </w:p>
    <w:p w:rsidR="004B6B83" w:rsidRPr="004B6B83" w:rsidRDefault="004B6B83" w:rsidP="004B6B83">
      <w:pPr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15" w:history="1">
        <w:r w:rsidRPr="008F57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пожарной безопасности и охраны общественного порядка, а также своевременного оповещения и оперативного информирования граждан о чрезвычайных ситуациях и угрозе террористических акций»;</w:t>
      </w:r>
    </w:p>
    <w:p w:rsidR="004B6B83" w:rsidRPr="004B6B83" w:rsidRDefault="004B6B83" w:rsidP="004B6B83">
      <w:pPr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5. Информирование населения о мерах пожарной безопасности может осуществляться посредством:</w:t>
      </w:r>
    </w:p>
    <w:p w:rsidR="004B6B83" w:rsidRPr="004B6B83" w:rsidRDefault="004B6B83" w:rsidP="004B6B83">
      <w:pPr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организации и проведения в установленном порядке собраний населения;</w:t>
      </w:r>
    </w:p>
    <w:p w:rsidR="004B6B83" w:rsidRPr="004B6B83" w:rsidRDefault="004B6B83" w:rsidP="004B6B83">
      <w:pPr>
        <w:widowControl w:val="0"/>
        <w:shd w:val="clear" w:color="auto" w:fill="FFFFFF"/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размещение информации в средствах массовой информации, официальном сайте, в общедоступных местах, на общественном транспорте, на досках объявлений, информационных стендах и т.п., а также путем трансляции на телевизионных экранах, размещенных на территориях населенных пунктов;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личном посещении гражданином администрации поселения либо подведомственных администрации поселения;</w:t>
      </w:r>
    </w:p>
    <w:p w:rsidR="004B6B83" w:rsidRPr="004B6B83" w:rsidRDefault="004B6B83" w:rsidP="004B6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использованием личного кабинета гражданина;</w:t>
      </w:r>
    </w:p>
    <w:p w:rsidR="004B6B83" w:rsidRPr="004B6B83" w:rsidRDefault="004B6B83" w:rsidP="004B6B83">
      <w:pPr>
        <w:widowControl w:val="0"/>
        <w:shd w:val="clear" w:color="auto" w:fill="FFFFFF"/>
        <w:tabs>
          <w:tab w:val="left" w:pos="1134"/>
        </w:tabs>
        <w:suppressAutoHyphens/>
        <w:spacing w:after="0" w:line="240" w:lineRule="auto"/>
        <w:ind w:left="709" w:right="-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4B6B83">
        <w:rPr>
          <w:rFonts w:ascii="Times New Roman" w:eastAsia="Calibri" w:hAnsi="Times New Roman" w:cs="Times New Roman"/>
          <w:sz w:val="24"/>
          <w:szCs w:val="24"/>
          <w:lang w:eastAsia="zh-CN"/>
        </w:rPr>
        <w:t>- проведение подворовых (поквартирных) обходов.</w:t>
      </w:r>
    </w:p>
    <w:p w:rsidR="004B6B83" w:rsidRPr="004B6B83" w:rsidRDefault="004B6B83" w:rsidP="004B6B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</w:p>
    <w:p w:rsidR="004B6B83" w:rsidRPr="004B6B83" w:rsidRDefault="004B6B83" w:rsidP="004B6B8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Ежегодно, в каждом населенном пункте поселения</w:t>
      </w:r>
      <w:r w:rsidRPr="004B6B8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4B6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менее 95% проживающего взрослого населения должно быть проинформировано под подпись об основных причинах пожаров и условиях гибели людей на пожарах, а также о необходимости соблюдения требований пожарной безопасности, предъявляемых к населенным пунктам, зданиям с массовым пребыванием людей и жилым помещениям для проживания людей. </w:t>
      </w:r>
    </w:p>
    <w:p w:rsidR="004B6B83" w:rsidRPr="004B6B83" w:rsidRDefault="004B6B83" w:rsidP="004B6B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FC1" w:rsidRPr="00B16FC1" w:rsidRDefault="00B16FC1" w:rsidP="00B16F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15B03" w:rsidRDefault="00B15B03" w:rsidP="00A21D35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A5296" w:rsidRDefault="00AA5296" w:rsidP="00923B1D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sectPr w:rsidR="00AA5296" w:rsidSect="008E1BC8">
      <w:headerReference w:type="even" r:id="rId16"/>
      <w:headerReference w:type="default" r:id="rId17"/>
      <w:pgSz w:w="11906" w:h="16838"/>
      <w:pgMar w:top="1140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FDA" w:rsidRDefault="00877FDA" w:rsidP="00B52B55">
      <w:pPr>
        <w:spacing w:after="0" w:line="240" w:lineRule="auto"/>
      </w:pPr>
      <w:r>
        <w:separator/>
      </w:r>
    </w:p>
  </w:endnote>
  <w:endnote w:type="continuationSeparator" w:id="0">
    <w:p w:rsidR="00877FDA" w:rsidRDefault="00877FDA" w:rsidP="00B52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</w:font>
  <w:font w:name="Noto Sans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FDA" w:rsidRDefault="00877FDA" w:rsidP="00B52B55">
      <w:pPr>
        <w:spacing w:after="0" w:line="240" w:lineRule="auto"/>
      </w:pPr>
      <w:r>
        <w:separator/>
      </w:r>
    </w:p>
  </w:footnote>
  <w:footnote w:type="continuationSeparator" w:id="0">
    <w:p w:rsidR="00877FDA" w:rsidRDefault="00877FDA" w:rsidP="00B52B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909" w:rsidRDefault="00132909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0942FAC0" wp14:editId="699A4BE6">
              <wp:simplePos x="0" y="0"/>
              <wp:positionH relativeFrom="page">
                <wp:posOffset>5300980</wp:posOffset>
              </wp:positionH>
              <wp:positionV relativeFrom="page">
                <wp:posOffset>572770</wp:posOffset>
              </wp:positionV>
              <wp:extent cx="1472565" cy="189865"/>
              <wp:effectExtent l="0" t="0" r="13335" b="635"/>
              <wp:wrapNone/>
              <wp:docPr id="7" name="Надпись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256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132909" w:rsidRDefault="00132909">
                          <w:r>
                            <w:rPr>
                              <w:rStyle w:val="a7"/>
                              <w:rFonts w:eastAsia="Calibri"/>
                            </w:rPr>
                            <w:t xml:space="preserve">ПРИЛОЖЕНИЕ № </w:t>
                          </w:r>
                          <w:r>
                            <w:rPr>
                              <w:rFonts w:eastAsia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eastAsia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EC5E2F">
                            <w:rPr>
                              <w:rStyle w:val="a7"/>
                              <w:rFonts w:eastAsia="Calibri"/>
                              <w:noProof/>
                            </w:rPr>
                            <w:t>4</w:t>
                          </w:r>
                          <w:r>
                            <w:rPr>
                              <w:rStyle w:val="a7"/>
                              <w:rFonts w:eastAsia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42FAC0" id="_x0000_t202" coordsize="21600,21600" o:spt="202" path="m,l,21600r21600,l21600,xe">
              <v:stroke joinstyle="miter"/>
              <v:path gradientshapeok="t" o:connecttype="rect"/>
            </v:shapetype>
            <v:shape id="Надпись 7" o:spid="_x0000_s1026" type="#_x0000_t202" style="position:absolute;margin-left:417.4pt;margin-top:45.1pt;width:115.95pt;height:14.9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" filled="f" stroked="f">
              <v:textbox style="mso-fit-shape-to-text:t" inset="0,0,0,0">
                <w:txbxContent>
                  <w:p w:rsidR="00132909" w:rsidRDefault="00132909">
                    <w:r>
                      <w:rPr>
                        <w:rStyle w:val="a7"/>
                        <w:rFonts w:eastAsia="Calibri"/>
                      </w:rPr>
                      <w:t xml:space="preserve">ПРИЛОЖЕНИЕ № </w:t>
                    </w:r>
                    <w:r>
                      <w:rPr>
                        <w:rFonts w:eastAsia="Times New Roman"/>
                        <w:sz w:val="20"/>
                        <w:szCs w:val="20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eastAsia="Times New Roman"/>
                        <w:sz w:val="20"/>
                        <w:szCs w:val="20"/>
                      </w:rPr>
                      <w:fldChar w:fldCharType="separate"/>
                    </w:r>
                    <w:r w:rsidRPr="00EC5E2F">
                      <w:rPr>
                        <w:rStyle w:val="a7"/>
                        <w:rFonts w:eastAsia="Calibri"/>
                        <w:noProof/>
                      </w:rPr>
                      <w:t>4</w:t>
                    </w:r>
                    <w:r>
                      <w:rPr>
                        <w:rStyle w:val="a7"/>
                        <w:rFonts w:eastAsia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909" w:rsidRDefault="0013290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59F6289"/>
    <w:multiLevelType w:val="hybridMultilevel"/>
    <w:tmpl w:val="FF0876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A65EF"/>
    <w:multiLevelType w:val="hybridMultilevel"/>
    <w:tmpl w:val="2696975C"/>
    <w:lvl w:ilvl="0" w:tplc="7570B6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04700D"/>
    <w:multiLevelType w:val="hybridMultilevel"/>
    <w:tmpl w:val="0ABE8CC2"/>
    <w:lvl w:ilvl="0" w:tplc="8E4EB31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451EF08C">
      <w:start w:val="1"/>
      <w:numFmt w:val="lowerLetter"/>
      <w:lvlText w:val="%2."/>
      <w:lvlJc w:val="left"/>
      <w:pPr>
        <w:ind w:left="1620" w:hanging="360"/>
      </w:pPr>
    </w:lvl>
    <w:lvl w:ilvl="2" w:tplc="F3F0C3C4">
      <w:start w:val="1"/>
      <w:numFmt w:val="lowerRoman"/>
      <w:lvlText w:val="%3."/>
      <w:lvlJc w:val="right"/>
      <w:pPr>
        <w:ind w:left="2340" w:hanging="180"/>
      </w:pPr>
    </w:lvl>
    <w:lvl w:ilvl="3" w:tplc="A9BAAEEA">
      <w:start w:val="1"/>
      <w:numFmt w:val="decimal"/>
      <w:lvlText w:val="%4."/>
      <w:lvlJc w:val="left"/>
      <w:pPr>
        <w:ind w:left="3060" w:hanging="360"/>
      </w:pPr>
    </w:lvl>
    <w:lvl w:ilvl="4" w:tplc="D6480B10">
      <w:start w:val="1"/>
      <w:numFmt w:val="lowerLetter"/>
      <w:lvlText w:val="%5."/>
      <w:lvlJc w:val="left"/>
      <w:pPr>
        <w:ind w:left="3780" w:hanging="360"/>
      </w:pPr>
    </w:lvl>
    <w:lvl w:ilvl="5" w:tplc="CAD268A0">
      <w:start w:val="1"/>
      <w:numFmt w:val="lowerRoman"/>
      <w:lvlText w:val="%6."/>
      <w:lvlJc w:val="right"/>
      <w:pPr>
        <w:ind w:left="4500" w:hanging="180"/>
      </w:pPr>
    </w:lvl>
    <w:lvl w:ilvl="6" w:tplc="377E335E">
      <w:start w:val="1"/>
      <w:numFmt w:val="decimal"/>
      <w:lvlText w:val="%7."/>
      <w:lvlJc w:val="left"/>
      <w:pPr>
        <w:ind w:left="5220" w:hanging="360"/>
      </w:pPr>
    </w:lvl>
    <w:lvl w:ilvl="7" w:tplc="FB4662DE">
      <w:start w:val="1"/>
      <w:numFmt w:val="lowerLetter"/>
      <w:lvlText w:val="%8."/>
      <w:lvlJc w:val="left"/>
      <w:pPr>
        <w:ind w:left="5940" w:hanging="360"/>
      </w:pPr>
    </w:lvl>
    <w:lvl w:ilvl="8" w:tplc="5DC4B81E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A1968AB"/>
    <w:multiLevelType w:val="multilevel"/>
    <w:tmpl w:val="55D67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D350C9"/>
    <w:multiLevelType w:val="hybridMultilevel"/>
    <w:tmpl w:val="99142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B4965"/>
    <w:multiLevelType w:val="hybridMultilevel"/>
    <w:tmpl w:val="B65C9460"/>
    <w:lvl w:ilvl="0" w:tplc="C57E2150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59740942">
      <w:start w:val="1"/>
      <w:numFmt w:val="lowerLetter"/>
      <w:lvlText w:val="%2."/>
      <w:lvlJc w:val="left"/>
      <w:pPr>
        <w:ind w:left="1620" w:hanging="360"/>
      </w:pPr>
    </w:lvl>
    <w:lvl w:ilvl="2" w:tplc="A014AA3E">
      <w:start w:val="1"/>
      <w:numFmt w:val="lowerRoman"/>
      <w:lvlText w:val="%3."/>
      <w:lvlJc w:val="right"/>
      <w:pPr>
        <w:ind w:left="2340" w:hanging="180"/>
      </w:pPr>
    </w:lvl>
    <w:lvl w:ilvl="3" w:tplc="89643EFC">
      <w:start w:val="1"/>
      <w:numFmt w:val="decimal"/>
      <w:lvlText w:val="%4."/>
      <w:lvlJc w:val="left"/>
      <w:pPr>
        <w:ind w:left="3060" w:hanging="360"/>
      </w:pPr>
    </w:lvl>
    <w:lvl w:ilvl="4" w:tplc="DAC07E32">
      <w:start w:val="1"/>
      <w:numFmt w:val="lowerLetter"/>
      <w:lvlText w:val="%5."/>
      <w:lvlJc w:val="left"/>
      <w:pPr>
        <w:ind w:left="3780" w:hanging="360"/>
      </w:pPr>
    </w:lvl>
    <w:lvl w:ilvl="5" w:tplc="C4FC9AB6">
      <w:start w:val="1"/>
      <w:numFmt w:val="lowerRoman"/>
      <w:lvlText w:val="%6."/>
      <w:lvlJc w:val="right"/>
      <w:pPr>
        <w:ind w:left="4500" w:hanging="180"/>
      </w:pPr>
    </w:lvl>
    <w:lvl w:ilvl="6" w:tplc="CD5AAE72">
      <w:start w:val="1"/>
      <w:numFmt w:val="decimal"/>
      <w:lvlText w:val="%7."/>
      <w:lvlJc w:val="left"/>
      <w:pPr>
        <w:ind w:left="5220" w:hanging="360"/>
      </w:pPr>
    </w:lvl>
    <w:lvl w:ilvl="7" w:tplc="F2F65318">
      <w:start w:val="1"/>
      <w:numFmt w:val="lowerLetter"/>
      <w:lvlText w:val="%8."/>
      <w:lvlJc w:val="left"/>
      <w:pPr>
        <w:ind w:left="5940" w:hanging="360"/>
      </w:pPr>
    </w:lvl>
    <w:lvl w:ilvl="8" w:tplc="1CD8E33C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26F1497"/>
    <w:multiLevelType w:val="hybridMultilevel"/>
    <w:tmpl w:val="3DB26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441E1A"/>
    <w:multiLevelType w:val="multilevel"/>
    <w:tmpl w:val="1578D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F808C3"/>
    <w:multiLevelType w:val="multilevel"/>
    <w:tmpl w:val="33909306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43585C8B"/>
    <w:multiLevelType w:val="hybridMultilevel"/>
    <w:tmpl w:val="38B6EA86"/>
    <w:lvl w:ilvl="0" w:tplc="0419000F">
      <w:start w:val="1"/>
      <w:numFmt w:val="decimal"/>
      <w:pStyle w:val="4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B84B9A"/>
    <w:multiLevelType w:val="multilevel"/>
    <w:tmpl w:val="0A12D9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4E1D61FD"/>
    <w:multiLevelType w:val="hybridMultilevel"/>
    <w:tmpl w:val="8AA2FD1E"/>
    <w:lvl w:ilvl="0" w:tplc="73EEE494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5EC121C"/>
    <w:multiLevelType w:val="hybridMultilevel"/>
    <w:tmpl w:val="E6282A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>
    <w:nsid w:val="5BEF3C70"/>
    <w:multiLevelType w:val="hybridMultilevel"/>
    <w:tmpl w:val="4DBA5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762C14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2073" w:hanging="1080"/>
      </w:pPr>
    </w:lvl>
    <w:lvl w:ilvl="4">
      <w:start w:val="1"/>
      <w:numFmt w:val="decimal"/>
      <w:isLgl/>
      <w:lvlText w:val="%1.%2.%3.%4.%5."/>
      <w:lvlJc w:val="left"/>
      <w:pPr>
        <w:ind w:left="2215" w:hanging="1080"/>
      </w:pPr>
    </w:lvl>
    <w:lvl w:ilvl="5">
      <w:start w:val="1"/>
      <w:numFmt w:val="decimal"/>
      <w:isLgl/>
      <w:lvlText w:val="%1.%2.%3.%4.%5.%6."/>
      <w:lvlJc w:val="left"/>
      <w:pPr>
        <w:ind w:left="2717" w:hanging="1440"/>
      </w:pPr>
    </w:lvl>
    <w:lvl w:ilvl="6">
      <w:start w:val="1"/>
      <w:numFmt w:val="decimal"/>
      <w:isLgl/>
      <w:lvlText w:val="%1.%2.%3.%4.%5.%6.%7."/>
      <w:lvlJc w:val="left"/>
      <w:pPr>
        <w:ind w:left="3219" w:hanging="1800"/>
      </w:p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</w:lvl>
  </w:abstractNum>
  <w:abstractNum w:abstractNumId="18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9">
    <w:nsid w:val="65F704A5"/>
    <w:multiLevelType w:val="multilevel"/>
    <w:tmpl w:val="BEE4D6C6"/>
    <w:lvl w:ilvl="0">
      <w:start w:val="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794778FC"/>
    <w:multiLevelType w:val="multilevel"/>
    <w:tmpl w:val="F0D226C2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254" w:hanging="720"/>
      </w:pPr>
    </w:lvl>
    <w:lvl w:ilvl="2">
      <w:start w:val="1"/>
      <w:numFmt w:val="decimal"/>
      <w:lvlText w:val="%1.%2.%3."/>
      <w:lvlJc w:val="left"/>
      <w:pPr>
        <w:ind w:left="1788" w:hanging="720"/>
      </w:pPr>
    </w:lvl>
    <w:lvl w:ilvl="3">
      <w:start w:val="1"/>
      <w:numFmt w:val="decimal"/>
      <w:lvlText w:val="%1.%2.%3.%4."/>
      <w:lvlJc w:val="left"/>
      <w:pPr>
        <w:ind w:left="2682" w:hanging="1080"/>
      </w:pPr>
    </w:lvl>
    <w:lvl w:ilvl="4">
      <w:start w:val="1"/>
      <w:numFmt w:val="decimal"/>
      <w:lvlText w:val="%1.%2.%3.%4.%5."/>
      <w:lvlJc w:val="left"/>
      <w:pPr>
        <w:ind w:left="3216" w:hanging="1080"/>
      </w:pPr>
    </w:lvl>
    <w:lvl w:ilvl="5">
      <w:start w:val="1"/>
      <w:numFmt w:val="decimal"/>
      <w:lvlText w:val="%1.%2.%3.%4.%5.%6."/>
      <w:lvlJc w:val="left"/>
      <w:pPr>
        <w:ind w:left="4110" w:hanging="1440"/>
      </w:pPr>
    </w:lvl>
    <w:lvl w:ilvl="6">
      <w:start w:val="1"/>
      <w:numFmt w:val="decimal"/>
      <w:lvlText w:val="%1.%2.%3.%4.%5.%6.%7."/>
      <w:lvlJc w:val="left"/>
      <w:pPr>
        <w:ind w:left="5004" w:hanging="1800"/>
      </w:pPr>
    </w:lvl>
    <w:lvl w:ilvl="7">
      <w:start w:val="1"/>
      <w:numFmt w:val="decimal"/>
      <w:lvlText w:val="%1.%2.%3.%4.%5.%6.%7.%8."/>
      <w:lvlJc w:val="left"/>
      <w:pPr>
        <w:ind w:left="5538" w:hanging="1800"/>
      </w:pPr>
    </w:lvl>
    <w:lvl w:ilvl="8">
      <w:start w:val="1"/>
      <w:numFmt w:val="decimal"/>
      <w:lvlText w:val="%1.%2.%3.%4.%5.%6.%7.%8.%9."/>
      <w:lvlJc w:val="left"/>
      <w:pPr>
        <w:ind w:left="6432" w:hanging="2160"/>
      </w:pPr>
    </w:lvl>
  </w:abstractNum>
  <w:abstractNum w:abstractNumId="22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11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9"/>
  </w:num>
  <w:num w:numId="5">
    <w:abstractNumId w:val="4"/>
  </w:num>
  <w:num w:numId="6">
    <w:abstractNumId w:val="8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6"/>
  </w:num>
  <w:num w:numId="12">
    <w:abstractNumId w:val="13"/>
  </w:num>
  <w:num w:numId="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18"/>
  </w:num>
  <w:num w:numId="17">
    <w:abstractNumId w:val="18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2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3"/>
  </w:num>
  <w:num w:numId="26">
    <w:abstractNumId w:val="6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66A"/>
    <w:rsid w:val="00004F56"/>
    <w:rsid w:val="0002298F"/>
    <w:rsid w:val="000616A6"/>
    <w:rsid w:val="000A61A3"/>
    <w:rsid w:val="000F3F6D"/>
    <w:rsid w:val="00132909"/>
    <w:rsid w:val="00166999"/>
    <w:rsid w:val="001A7994"/>
    <w:rsid w:val="001C4432"/>
    <w:rsid w:val="001E039B"/>
    <w:rsid w:val="0020187C"/>
    <w:rsid w:val="00214370"/>
    <w:rsid w:val="0027385E"/>
    <w:rsid w:val="0028134F"/>
    <w:rsid w:val="00286355"/>
    <w:rsid w:val="002B5978"/>
    <w:rsid w:val="002E21A5"/>
    <w:rsid w:val="00302E98"/>
    <w:rsid w:val="00377C66"/>
    <w:rsid w:val="00385D2D"/>
    <w:rsid w:val="003B5101"/>
    <w:rsid w:val="003D3431"/>
    <w:rsid w:val="003F054D"/>
    <w:rsid w:val="0041779F"/>
    <w:rsid w:val="004259DE"/>
    <w:rsid w:val="004331D4"/>
    <w:rsid w:val="00465210"/>
    <w:rsid w:val="00467101"/>
    <w:rsid w:val="00475AFD"/>
    <w:rsid w:val="004862E4"/>
    <w:rsid w:val="00486AE4"/>
    <w:rsid w:val="00491011"/>
    <w:rsid w:val="004B6B83"/>
    <w:rsid w:val="00502FC5"/>
    <w:rsid w:val="00511E71"/>
    <w:rsid w:val="00515E25"/>
    <w:rsid w:val="00521842"/>
    <w:rsid w:val="0052266E"/>
    <w:rsid w:val="005239A1"/>
    <w:rsid w:val="00540932"/>
    <w:rsid w:val="005428D6"/>
    <w:rsid w:val="005568B5"/>
    <w:rsid w:val="005A38C0"/>
    <w:rsid w:val="005B106D"/>
    <w:rsid w:val="00626741"/>
    <w:rsid w:val="00632660"/>
    <w:rsid w:val="0067300E"/>
    <w:rsid w:val="0068011C"/>
    <w:rsid w:val="006A196C"/>
    <w:rsid w:val="006B4B71"/>
    <w:rsid w:val="006C304E"/>
    <w:rsid w:val="006F1958"/>
    <w:rsid w:val="00703C25"/>
    <w:rsid w:val="00704EE2"/>
    <w:rsid w:val="0071715F"/>
    <w:rsid w:val="007A43EF"/>
    <w:rsid w:val="007B294F"/>
    <w:rsid w:val="007C545A"/>
    <w:rsid w:val="00800D05"/>
    <w:rsid w:val="00816BA6"/>
    <w:rsid w:val="008343A4"/>
    <w:rsid w:val="0086406B"/>
    <w:rsid w:val="00871C84"/>
    <w:rsid w:val="00877FDA"/>
    <w:rsid w:val="00895952"/>
    <w:rsid w:val="008E1BC8"/>
    <w:rsid w:val="008F57E2"/>
    <w:rsid w:val="0090146F"/>
    <w:rsid w:val="00923B1D"/>
    <w:rsid w:val="009665D8"/>
    <w:rsid w:val="00977AA2"/>
    <w:rsid w:val="009849BA"/>
    <w:rsid w:val="00987425"/>
    <w:rsid w:val="009B1BE8"/>
    <w:rsid w:val="009B6245"/>
    <w:rsid w:val="009D0B51"/>
    <w:rsid w:val="00A21D35"/>
    <w:rsid w:val="00A23540"/>
    <w:rsid w:val="00A45FC7"/>
    <w:rsid w:val="00A564CF"/>
    <w:rsid w:val="00A85DCA"/>
    <w:rsid w:val="00AA5296"/>
    <w:rsid w:val="00AA7C62"/>
    <w:rsid w:val="00AB3F56"/>
    <w:rsid w:val="00AB5803"/>
    <w:rsid w:val="00B05215"/>
    <w:rsid w:val="00B06FFA"/>
    <w:rsid w:val="00B15B03"/>
    <w:rsid w:val="00B16FC1"/>
    <w:rsid w:val="00B20344"/>
    <w:rsid w:val="00B52B55"/>
    <w:rsid w:val="00B6101E"/>
    <w:rsid w:val="00BA666A"/>
    <w:rsid w:val="00C77A17"/>
    <w:rsid w:val="00CB016C"/>
    <w:rsid w:val="00D03C0E"/>
    <w:rsid w:val="00D24DEA"/>
    <w:rsid w:val="00D42091"/>
    <w:rsid w:val="00D50C25"/>
    <w:rsid w:val="00D70B55"/>
    <w:rsid w:val="00D76C6D"/>
    <w:rsid w:val="00DA4136"/>
    <w:rsid w:val="00DB1E76"/>
    <w:rsid w:val="00DB2303"/>
    <w:rsid w:val="00DD5C74"/>
    <w:rsid w:val="00DD7F2D"/>
    <w:rsid w:val="00DE328C"/>
    <w:rsid w:val="00DF2F10"/>
    <w:rsid w:val="00E170A4"/>
    <w:rsid w:val="00E71C86"/>
    <w:rsid w:val="00E825B1"/>
    <w:rsid w:val="00E96837"/>
    <w:rsid w:val="00EB7B6C"/>
    <w:rsid w:val="00ED781D"/>
    <w:rsid w:val="00EE27CE"/>
    <w:rsid w:val="00F031C3"/>
    <w:rsid w:val="00F24C35"/>
    <w:rsid w:val="00F4571D"/>
    <w:rsid w:val="00F64EA7"/>
    <w:rsid w:val="00F7496A"/>
    <w:rsid w:val="00F75FCC"/>
    <w:rsid w:val="00FA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DCC12E-DE00-473C-9106-E522C1C4C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C6D"/>
  </w:style>
  <w:style w:type="paragraph" w:styleId="1">
    <w:name w:val="heading 1"/>
    <w:basedOn w:val="a"/>
    <w:link w:val="10"/>
    <w:uiPriority w:val="9"/>
    <w:qFormat/>
    <w:rsid w:val="00540932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15E2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E03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475AFD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8343A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132909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475AFD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uiPriority w:val="9"/>
    <w:unhideWhenUsed/>
    <w:qFormat/>
    <w:rsid w:val="00475AFD"/>
    <w:pPr>
      <w:keepNext/>
      <w:keepLines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9">
    <w:name w:val="heading 9"/>
    <w:basedOn w:val="a"/>
    <w:next w:val="a"/>
    <w:link w:val="90"/>
    <w:uiPriority w:val="9"/>
    <w:unhideWhenUsed/>
    <w:qFormat/>
    <w:rsid w:val="0013290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76C6D"/>
    <w:pPr>
      <w:ind w:left="720"/>
      <w:contextualSpacing/>
    </w:pPr>
  </w:style>
  <w:style w:type="paragraph" w:styleId="a5">
    <w:name w:val="Balloon Text"/>
    <w:basedOn w:val="a"/>
    <w:link w:val="a6"/>
    <w:uiPriority w:val="99"/>
    <w:unhideWhenUsed/>
    <w:rsid w:val="00DF2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rsid w:val="00DF2F10"/>
    <w:rPr>
      <w:rFonts w:ascii="Segoe UI" w:hAnsi="Segoe UI" w:cs="Segoe UI"/>
      <w:sz w:val="18"/>
      <w:szCs w:val="18"/>
    </w:rPr>
  </w:style>
  <w:style w:type="character" w:customStyle="1" w:styleId="21">
    <w:name w:val="Основной текст (2)_"/>
    <w:link w:val="22"/>
    <w:rsid w:val="00B52B55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52B55"/>
    <w:pPr>
      <w:widowControl w:val="0"/>
      <w:shd w:val="clear" w:color="auto" w:fill="FFFFFF"/>
      <w:spacing w:after="0" w:line="320" w:lineRule="exact"/>
    </w:pPr>
    <w:rPr>
      <w:sz w:val="26"/>
      <w:szCs w:val="26"/>
    </w:rPr>
  </w:style>
  <w:style w:type="character" w:customStyle="1" w:styleId="a7">
    <w:name w:val="Колонтитул"/>
    <w:rsid w:val="00B52B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"/>
    <w:link w:val="a9"/>
    <w:uiPriority w:val="99"/>
    <w:unhideWhenUsed/>
    <w:qFormat/>
    <w:rsid w:val="00B52B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uiPriority w:val="99"/>
    <w:unhideWhenUsed/>
    <w:rsid w:val="00B52B5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B52B55"/>
    <w:rPr>
      <w:rFonts w:ascii="Calibri" w:eastAsia="Times New Roman" w:hAnsi="Calibri" w:cs="Times New Roman"/>
      <w:sz w:val="20"/>
      <w:szCs w:val="20"/>
      <w:lang w:eastAsia="ru-RU"/>
    </w:rPr>
  </w:style>
  <w:style w:type="character" w:styleId="ac">
    <w:name w:val="footnote reference"/>
    <w:uiPriority w:val="99"/>
    <w:unhideWhenUsed/>
    <w:rsid w:val="00B52B55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540932"/>
    <w:rPr>
      <w:rFonts w:ascii="Times New Roman" w:eastAsia="Calibri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qFormat/>
    <w:rsid w:val="005409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1">
    <w:name w:val="Обычный1"/>
    <w:qFormat/>
    <w:rsid w:val="00540932"/>
    <w:pPr>
      <w:widowControl w:val="0"/>
      <w:snapToGrid w:val="0"/>
      <w:spacing w:before="28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AB3F56"/>
    <w:rPr>
      <w:color w:val="0000FF"/>
      <w:u w:val="single"/>
    </w:rPr>
  </w:style>
  <w:style w:type="paragraph" w:customStyle="1" w:styleId="s1">
    <w:name w:val="s_1"/>
    <w:basedOn w:val="a"/>
    <w:rsid w:val="00AB3F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1"/>
    <w:rsid w:val="00AB3F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12">
    <w:name w:val="Нет списка1"/>
    <w:next w:val="a2"/>
    <w:semiHidden/>
    <w:unhideWhenUsed/>
    <w:rsid w:val="00AB3F56"/>
  </w:style>
  <w:style w:type="paragraph" w:styleId="ae">
    <w:name w:val="No Spacing"/>
    <w:link w:val="af"/>
    <w:uiPriority w:val="1"/>
    <w:qFormat/>
    <w:rsid w:val="00AB3F5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pple-converted-space">
    <w:name w:val="apple-converted-space"/>
    <w:basedOn w:val="a0"/>
    <w:rsid w:val="00AB3F56"/>
  </w:style>
  <w:style w:type="character" w:styleId="af0">
    <w:name w:val="Strong"/>
    <w:basedOn w:val="a0"/>
    <w:uiPriority w:val="22"/>
    <w:qFormat/>
    <w:rsid w:val="00987425"/>
    <w:rPr>
      <w:b/>
      <w:bCs/>
    </w:rPr>
  </w:style>
  <w:style w:type="paragraph" w:customStyle="1" w:styleId="13">
    <w:name w:val="Стиль1"/>
    <w:basedOn w:val="a"/>
    <w:link w:val="14"/>
    <w:uiPriority w:val="99"/>
    <w:qFormat/>
    <w:rsid w:val="001E039B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val="x-none"/>
    </w:rPr>
  </w:style>
  <w:style w:type="character" w:customStyle="1" w:styleId="14">
    <w:name w:val="Стиль1 Знак"/>
    <w:link w:val="13"/>
    <w:uiPriority w:val="99"/>
    <w:rsid w:val="001E039B"/>
    <w:rPr>
      <w:rFonts w:ascii="Times New Roman" w:eastAsia="Times New Roman" w:hAnsi="Times New Roman" w:cs="Times New Roman"/>
      <w:sz w:val="28"/>
      <w:szCs w:val="28"/>
      <w:lang w:val="x-none"/>
    </w:rPr>
  </w:style>
  <w:style w:type="character" w:customStyle="1" w:styleId="30">
    <w:name w:val="Заголовок 3 Знак"/>
    <w:basedOn w:val="a0"/>
    <w:link w:val="3"/>
    <w:uiPriority w:val="9"/>
    <w:rsid w:val="001E03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f1">
    <w:name w:val="Body Text Indent"/>
    <w:basedOn w:val="a"/>
    <w:link w:val="af2"/>
    <w:rsid w:val="001E039B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2">
    <w:name w:val="Основной текст с отступом Знак"/>
    <w:basedOn w:val="a0"/>
    <w:link w:val="af1"/>
    <w:rsid w:val="001E039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E0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Emphasis"/>
    <w:uiPriority w:val="20"/>
    <w:qFormat/>
    <w:rsid w:val="001E039B"/>
    <w:rPr>
      <w:i/>
      <w:iCs/>
    </w:rPr>
  </w:style>
  <w:style w:type="paragraph" w:customStyle="1" w:styleId="af4">
    <w:name w:val="Таблицы (моноширинный)"/>
    <w:basedOn w:val="a"/>
    <w:next w:val="a"/>
    <w:uiPriority w:val="99"/>
    <w:rsid w:val="001E039B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caption"/>
    <w:basedOn w:val="a"/>
    <w:next w:val="a"/>
    <w:qFormat/>
    <w:rsid w:val="001E039B"/>
    <w:pPr>
      <w:spacing w:after="60" w:line="240" w:lineRule="auto"/>
      <w:jc w:val="center"/>
      <w:outlineLvl w:val="0"/>
    </w:pPr>
    <w:rPr>
      <w:rFonts w:ascii="Times New Roman" w:eastAsia="Times New Roman" w:hAnsi="Times New Roman" w:cs="Times New Roman"/>
      <w:caps/>
      <w:sz w:val="28"/>
      <w:szCs w:val="24"/>
      <w:lang w:eastAsia="ru-RU"/>
    </w:rPr>
  </w:style>
  <w:style w:type="paragraph" w:styleId="af6">
    <w:name w:val="Body Text"/>
    <w:basedOn w:val="a"/>
    <w:link w:val="af7"/>
    <w:rsid w:val="001E039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Знак"/>
    <w:basedOn w:val="a0"/>
    <w:link w:val="af6"/>
    <w:rsid w:val="001E03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header"/>
    <w:basedOn w:val="a"/>
    <w:link w:val="af9"/>
    <w:uiPriority w:val="99"/>
    <w:rsid w:val="001E039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Верхний колонтитул Знак"/>
    <w:basedOn w:val="a0"/>
    <w:link w:val="af8"/>
    <w:uiPriority w:val="99"/>
    <w:rsid w:val="001E03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15E2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23">
    <w:name w:val="Body Text 2"/>
    <w:basedOn w:val="a"/>
    <w:link w:val="24"/>
    <w:unhideWhenUsed/>
    <w:rsid w:val="00515E2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5E25"/>
  </w:style>
  <w:style w:type="paragraph" w:customStyle="1" w:styleId="ConsPlusNonformat">
    <w:name w:val="ConsPlusNonformat"/>
    <w:qFormat/>
    <w:rsid w:val="00895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25">
    <w:name w:val="Сетка таблицы2"/>
    <w:basedOn w:val="a1"/>
    <w:uiPriority w:val="59"/>
    <w:rsid w:val="00417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475AFD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475AFD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uiPriority w:val="9"/>
    <w:rsid w:val="00475AFD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fa">
    <w:name w:val="Title"/>
    <w:basedOn w:val="a"/>
    <w:link w:val="afb"/>
    <w:uiPriority w:val="10"/>
    <w:qFormat/>
    <w:rsid w:val="00475AF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b">
    <w:name w:val="Название Знак"/>
    <w:basedOn w:val="a0"/>
    <w:link w:val="afa"/>
    <w:uiPriority w:val="10"/>
    <w:rsid w:val="00475AF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fc">
    <w:name w:val="page number"/>
    <w:basedOn w:val="a0"/>
    <w:uiPriority w:val="99"/>
    <w:rsid w:val="00475AFD"/>
  </w:style>
  <w:style w:type="character" w:customStyle="1" w:styleId="afd">
    <w:name w:val="Цветовое выделение"/>
    <w:uiPriority w:val="99"/>
    <w:rsid w:val="00475AFD"/>
    <w:rPr>
      <w:b/>
      <w:color w:val="26282F"/>
    </w:rPr>
  </w:style>
  <w:style w:type="character" w:customStyle="1" w:styleId="afe">
    <w:name w:val="Гипертекстовая ссылка"/>
    <w:uiPriority w:val="99"/>
    <w:rsid w:val="00475AFD"/>
    <w:rPr>
      <w:rFonts w:cs="Times New Roman"/>
      <w:b/>
      <w:color w:val="106BBE"/>
    </w:rPr>
  </w:style>
  <w:style w:type="paragraph" w:customStyle="1" w:styleId="ConsTitle">
    <w:name w:val="ConsTitle"/>
    <w:rsid w:val="00475A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Без интервала Знак"/>
    <w:link w:val="ae"/>
    <w:uiPriority w:val="1"/>
    <w:locked/>
    <w:rsid w:val="00475AFD"/>
    <w:rPr>
      <w:rFonts w:ascii="Times New Roman" w:eastAsia="Calibri" w:hAnsi="Times New Roman" w:cs="Times New Roman"/>
      <w:sz w:val="28"/>
    </w:rPr>
  </w:style>
  <w:style w:type="paragraph" w:customStyle="1" w:styleId="ConsNormal">
    <w:name w:val="ConsNormal"/>
    <w:rsid w:val="00475AF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8"/>
      <w:szCs w:val="18"/>
      <w:lang w:eastAsia="ar-SA"/>
    </w:rPr>
  </w:style>
  <w:style w:type="paragraph" w:customStyle="1" w:styleId="western">
    <w:name w:val="western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">
    <w:name w:val="Table Grid"/>
    <w:basedOn w:val="a1"/>
    <w:uiPriority w:val="59"/>
    <w:rsid w:val="00475A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сновной текст с отступом 3 Знак"/>
    <w:link w:val="32"/>
    <w:locked/>
    <w:rsid w:val="00475AFD"/>
    <w:rPr>
      <w:b/>
      <w:sz w:val="24"/>
      <w:szCs w:val="24"/>
      <w:lang w:eastAsia="ru-RU"/>
    </w:rPr>
  </w:style>
  <w:style w:type="paragraph" w:styleId="32">
    <w:name w:val="Body Text Indent 3"/>
    <w:basedOn w:val="a"/>
    <w:link w:val="31"/>
    <w:rsid w:val="00475AFD"/>
    <w:pPr>
      <w:spacing w:after="0" w:line="240" w:lineRule="auto"/>
      <w:ind w:right="894" w:firstLine="900"/>
      <w:jc w:val="center"/>
    </w:pPr>
    <w:rPr>
      <w:b/>
      <w:sz w:val="24"/>
      <w:szCs w:val="24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475AFD"/>
    <w:rPr>
      <w:sz w:val="16"/>
      <w:szCs w:val="16"/>
    </w:rPr>
  </w:style>
  <w:style w:type="character" w:customStyle="1" w:styleId="highlighthighlightactive">
    <w:name w:val="highlight highlight_active"/>
    <w:basedOn w:val="a0"/>
    <w:rsid w:val="00475AFD"/>
  </w:style>
  <w:style w:type="character" w:customStyle="1" w:styleId="aff0">
    <w:name w:val="Цветовое выделение для Текст"/>
    <w:rsid w:val="00475AFD"/>
    <w:rPr>
      <w:sz w:val="24"/>
    </w:rPr>
  </w:style>
  <w:style w:type="paragraph" w:customStyle="1" w:styleId="Default">
    <w:name w:val="Default"/>
    <w:qFormat/>
    <w:rsid w:val="00475A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475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table" w:customStyle="1" w:styleId="110">
    <w:name w:val="Сетка таблицы11"/>
    <w:basedOn w:val="a1"/>
    <w:rsid w:val="00475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ighlightsearch">
    <w:name w:val="highlightsearch"/>
    <w:basedOn w:val="a0"/>
    <w:rsid w:val="00475AFD"/>
  </w:style>
  <w:style w:type="paragraph" w:customStyle="1" w:styleId="formattexttopleveltext">
    <w:name w:val="formattext toplevel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Без интервала1"/>
    <w:uiPriority w:val="99"/>
    <w:qFormat/>
    <w:rsid w:val="00475AFD"/>
    <w:pPr>
      <w:spacing w:after="0" w:line="240" w:lineRule="auto"/>
    </w:pPr>
    <w:rPr>
      <w:rFonts w:ascii="Calibri" w:eastAsia="Times New Roman" w:hAnsi="Calibri" w:cs="Times New Roman"/>
    </w:rPr>
  </w:style>
  <w:style w:type="paragraph" w:styleId="HTML">
    <w:name w:val="HTML Preformatted"/>
    <w:basedOn w:val="a"/>
    <w:link w:val="HTML0"/>
    <w:uiPriority w:val="99"/>
    <w:rsid w:val="00475A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75AF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75AFD"/>
  </w:style>
  <w:style w:type="character" w:customStyle="1" w:styleId="wmi-callto">
    <w:name w:val="wmi-callto"/>
    <w:basedOn w:val="a0"/>
    <w:rsid w:val="00475AFD"/>
  </w:style>
  <w:style w:type="paragraph" w:customStyle="1" w:styleId="ConsCell">
    <w:name w:val="ConsCell"/>
    <w:rsid w:val="00475A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75A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Indent 2"/>
    <w:basedOn w:val="a"/>
    <w:link w:val="27"/>
    <w:rsid w:val="00475AFD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6"/>
    <w:rsid w:val="00475A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475AFD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4">
    <w:name w:val="Основной текст 3 Знак"/>
    <w:basedOn w:val="a0"/>
    <w:link w:val="33"/>
    <w:rsid w:val="00475A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475AFD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5">
    <w:name w:val="заголовок 3"/>
    <w:basedOn w:val="a"/>
    <w:next w:val="a"/>
    <w:rsid w:val="00475AFD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475AFD"/>
    <w:pPr>
      <w:keepNext/>
      <w:widowControl w:val="0"/>
      <w:numPr>
        <w:numId w:val="1"/>
      </w:numPr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f1">
    <w:name w:val="annotation reference"/>
    <w:uiPriority w:val="99"/>
    <w:unhideWhenUsed/>
    <w:rsid w:val="00475AFD"/>
    <w:rPr>
      <w:sz w:val="16"/>
      <w:szCs w:val="16"/>
    </w:rPr>
  </w:style>
  <w:style w:type="character" w:customStyle="1" w:styleId="CharStyle3">
    <w:name w:val="Char Style 3"/>
    <w:link w:val="Style2"/>
    <w:uiPriority w:val="99"/>
    <w:rsid w:val="00475AFD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75AFD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475AFD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75AFD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475AFD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75AFD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475AFD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75AFD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475AFD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475AFD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75AFD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475AFD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2">
    <w:name w:val="annotation text"/>
    <w:basedOn w:val="a"/>
    <w:link w:val="aff3"/>
    <w:uiPriority w:val="99"/>
    <w:unhideWhenUsed/>
    <w:rsid w:val="00475AFD"/>
    <w:pPr>
      <w:spacing w:after="20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f3">
    <w:name w:val="Текст примечания Знак"/>
    <w:basedOn w:val="a0"/>
    <w:link w:val="aff2"/>
    <w:uiPriority w:val="99"/>
    <w:rsid w:val="00475AFD"/>
    <w:rPr>
      <w:rFonts w:ascii="Calibri" w:eastAsia="Times New Roman" w:hAnsi="Calibri" w:cs="Times New Roman"/>
      <w:sz w:val="20"/>
      <w:szCs w:val="20"/>
      <w:lang w:eastAsia="ru-RU"/>
    </w:rPr>
  </w:style>
  <w:style w:type="paragraph" w:styleId="aff4">
    <w:name w:val="annotation subject"/>
    <w:basedOn w:val="aff2"/>
    <w:next w:val="aff2"/>
    <w:link w:val="aff5"/>
    <w:uiPriority w:val="99"/>
    <w:unhideWhenUsed/>
    <w:rsid w:val="00475AFD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rsid w:val="00475AF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f6">
    <w:name w:val="footer"/>
    <w:basedOn w:val="a"/>
    <w:link w:val="aff7"/>
    <w:uiPriority w:val="99"/>
    <w:unhideWhenUsed/>
    <w:rsid w:val="00475A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f7">
    <w:name w:val="Нижний колонтитул Знак"/>
    <w:basedOn w:val="a0"/>
    <w:link w:val="aff6"/>
    <w:uiPriority w:val="99"/>
    <w:rsid w:val="00475AFD"/>
    <w:rPr>
      <w:rFonts w:ascii="Calibri" w:eastAsia="Times New Roman" w:hAnsi="Calibri" w:cs="Times New Roman"/>
      <w:lang w:eastAsia="ru-RU"/>
    </w:rPr>
  </w:style>
  <w:style w:type="paragraph" w:styleId="aff8">
    <w:name w:val="table of authorities"/>
    <w:basedOn w:val="a"/>
    <w:next w:val="a"/>
    <w:uiPriority w:val="99"/>
    <w:unhideWhenUsed/>
    <w:rsid w:val="00475AFD"/>
    <w:pPr>
      <w:spacing w:after="0" w:line="276" w:lineRule="auto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9">
    <w:name w:val="toa heading"/>
    <w:basedOn w:val="a"/>
    <w:next w:val="a"/>
    <w:uiPriority w:val="99"/>
    <w:unhideWhenUsed/>
    <w:rsid w:val="00475AFD"/>
    <w:pPr>
      <w:spacing w:before="240" w:after="120" w:line="276" w:lineRule="auto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paragraph" w:customStyle="1" w:styleId="listparagraph">
    <w:name w:val="listparagraph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Заголовок статьи"/>
    <w:basedOn w:val="a"/>
    <w:next w:val="a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fb">
    <w:name w:val="Информация о версии"/>
    <w:basedOn w:val="a"/>
    <w:next w:val="a"/>
    <w:uiPriority w:val="99"/>
    <w:rsid w:val="00475AFD"/>
    <w:pPr>
      <w:widowControl w:val="0"/>
      <w:shd w:val="clear" w:color="auto" w:fill="F0F0F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i/>
      <w:iCs/>
      <w:color w:val="353842"/>
      <w:sz w:val="26"/>
      <w:szCs w:val="26"/>
      <w:lang w:eastAsia="ru-RU"/>
    </w:rPr>
  </w:style>
  <w:style w:type="paragraph" w:customStyle="1" w:styleId="affc">
    <w:name w:val="Нормальный (таблица)"/>
    <w:basedOn w:val="a"/>
    <w:next w:val="a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affd">
    <w:name w:val="Subtitle"/>
    <w:basedOn w:val="a"/>
    <w:link w:val="affe"/>
    <w:uiPriority w:val="11"/>
    <w:qFormat/>
    <w:rsid w:val="00475AF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fe">
    <w:name w:val="Подзаголовок Знак"/>
    <w:basedOn w:val="a0"/>
    <w:link w:val="affd"/>
    <w:uiPriority w:val="11"/>
    <w:rsid w:val="00475AF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">
    <w:name w:val="Базовый"/>
    <w:rsid w:val="00475AFD"/>
    <w:pPr>
      <w:suppressAutoHyphens/>
      <w:spacing w:after="200" w:line="276" w:lineRule="auto"/>
    </w:pPr>
    <w:rPr>
      <w:rFonts w:ascii="Calibri" w:eastAsia="DejaVu Sans" w:hAnsi="Calibri" w:cs="Calibri"/>
      <w:color w:val="00000A"/>
    </w:rPr>
  </w:style>
  <w:style w:type="character" w:customStyle="1" w:styleId="16">
    <w:name w:val="Заголовок №1_"/>
    <w:link w:val="17"/>
    <w:rsid w:val="00475AFD"/>
    <w:rPr>
      <w:b/>
      <w:bCs/>
      <w:sz w:val="26"/>
      <w:szCs w:val="26"/>
      <w:shd w:val="clear" w:color="auto" w:fill="FFFFFF"/>
    </w:rPr>
  </w:style>
  <w:style w:type="character" w:customStyle="1" w:styleId="52">
    <w:name w:val="Основной текст (5)_"/>
    <w:link w:val="53"/>
    <w:rsid w:val="00475AFD"/>
    <w:rPr>
      <w:b/>
      <w:bCs/>
      <w:sz w:val="26"/>
      <w:szCs w:val="26"/>
      <w:shd w:val="clear" w:color="auto" w:fill="FFFFFF"/>
    </w:rPr>
  </w:style>
  <w:style w:type="character" w:customStyle="1" w:styleId="28">
    <w:name w:val="Заголовок №2_"/>
    <w:link w:val="29"/>
    <w:rsid w:val="00475AFD"/>
    <w:rPr>
      <w:b/>
      <w:bCs/>
      <w:spacing w:val="10"/>
      <w:sz w:val="27"/>
      <w:szCs w:val="27"/>
      <w:shd w:val="clear" w:color="auto" w:fill="FFFFFF"/>
    </w:rPr>
  </w:style>
  <w:style w:type="character" w:customStyle="1" w:styleId="5135pt0pt">
    <w:name w:val="Основной текст (5) + 13;5 pt;Интервал 0 pt"/>
    <w:rsid w:val="00475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7"/>
      <w:szCs w:val="27"/>
      <w:u w:val="none"/>
      <w:lang w:val="ru-RU"/>
    </w:rPr>
  </w:style>
  <w:style w:type="character" w:customStyle="1" w:styleId="81">
    <w:name w:val="Основной текст (8)_"/>
    <w:link w:val="82"/>
    <w:rsid w:val="00475AFD"/>
    <w:rPr>
      <w:b/>
      <w:bCs/>
      <w:spacing w:val="10"/>
      <w:sz w:val="27"/>
      <w:szCs w:val="27"/>
      <w:shd w:val="clear" w:color="auto" w:fill="FFFFFF"/>
    </w:rPr>
  </w:style>
  <w:style w:type="paragraph" w:customStyle="1" w:styleId="17">
    <w:name w:val="Заголовок №1"/>
    <w:basedOn w:val="a"/>
    <w:link w:val="16"/>
    <w:rsid w:val="00475AFD"/>
    <w:pPr>
      <w:widowControl w:val="0"/>
      <w:shd w:val="clear" w:color="auto" w:fill="FFFFFF"/>
      <w:spacing w:after="0" w:line="324" w:lineRule="exact"/>
      <w:jc w:val="center"/>
      <w:outlineLvl w:val="0"/>
    </w:pPr>
    <w:rPr>
      <w:b/>
      <w:bCs/>
      <w:sz w:val="26"/>
      <w:szCs w:val="26"/>
    </w:rPr>
  </w:style>
  <w:style w:type="paragraph" w:customStyle="1" w:styleId="53">
    <w:name w:val="Основной текст (5)"/>
    <w:basedOn w:val="a"/>
    <w:link w:val="52"/>
    <w:rsid w:val="00475AFD"/>
    <w:pPr>
      <w:widowControl w:val="0"/>
      <w:shd w:val="clear" w:color="auto" w:fill="FFFFFF"/>
      <w:spacing w:before="360" w:after="60" w:line="299" w:lineRule="exact"/>
      <w:jc w:val="center"/>
    </w:pPr>
    <w:rPr>
      <w:b/>
      <w:bCs/>
      <w:sz w:val="26"/>
      <w:szCs w:val="26"/>
    </w:rPr>
  </w:style>
  <w:style w:type="paragraph" w:customStyle="1" w:styleId="29">
    <w:name w:val="Заголовок №2"/>
    <w:basedOn w:val="a"/>
    <w:link w:val="28"/>
    <w:rsid w:val="00475AFD"/>
    <w:pPr>
      <w:widowControl w:val="0"/>
      <w:shd w:val="clear" w:color="auto" w:fill="FFFFFF"/>
      <w:spacing w:after="0" w:line="324" w:lineRule="exact"/>
      <w:ind w:hanging="1440"/>
      <w:jc w:val="center"/>
      <w:outlineLvl w:val="1"/>
    </w:pPr>
    <w:rPr>
      <w:b/>
      <w:bCs/>
      <w:spacing w:val="10"/>
      <w:sz w:val="27"/>
      <w:szCs w:val="27"/>
    </w:rPr>
  </w:style>
  <w:style w:type="paragraph" w:customStyle="1" w:styleId="82">
    <w:name w:val="Основной текст (8)"/>
    <w:basedOn w:val="a"/>
    <w:link w:val="81"/>
    <w:rsid w:val="00475AFD"/>
    <w:pPr>
      <w:widowControl w:val="0"/>
      <w:shd w:val="clear" w:color="auto" w:fill="FFFFFF"/>
      <w:spacing w:before="600" w:after="0" w:line="324" w:lineRule="exact"/>
      <w:ind w:firstLine="620"/>
    </w:pPr>
    <w:rPr>
      <w:b/>
      <w:bCs/>
      <w:spacing w:val="10"/>
      <w:sz w:val="27"/>
      <w:szCs w:val="27"/>
    </w:rPr>
  </w:style>
  <w:style w:type="character" w:customStyle="1" w:styleId="18">
    <w:name w:val="Гиперссылка1"/>
    <w:basedOn w:val="a0"/>
    <w:rsid w:val="00475AFD"/>
  </w:style>
  <w:style w:type="character" w:customStyle="1" w:styleId="ConsPlusNormal1">
    <w:name w:val="ConsPlusNormal1"/>
    <w:link w:val="ConsPlusNormal"/>
    <w:locked/>
    <w:rsid w:val="00475AFD"/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475AFD"/>
  </w:style>
  <w:style w:type="character" w:customStyle="1" w:styleId="doccaption">
    <w:name w:val="doccaption"/>
    <w:basedOn w:val="a0"/>
    <w:rsid w:val="00475AFD"/>
  </w:style>
  <w:style w:type="character" w:customStyle="1" w:styleId="blk">
    <w:name w:val="blk"/>
    <w:basedOn w:val="a0"/>
    <w:rsid w:val="00475AFD"/>
  </w:style>
  <w:style w:type="numbering" w:customStyle="1" w:styleId="111">
    <w:name w:val="Нет списка11"/>
    <w:next w:val="a2"/>
    <w:uiPriority w:val="99"/>
    <w:semiHidden/>
    <w:rsid w:val="00475AFD"/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uiPriority w:val="99"/>
    <w:locked/>
    <w:rsid w:val="0047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475AF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fff0">
    <w:name w:val="FollowedHyperlink"/>
    <w:uiPriority w:val="99"/>
    <w:rsid w:val="00475AFD"/>
    <w:rPr>
      <w:color w:val="800080"/>
      <w:u w:val="single"/>
    </w:rPr>
  </w:style>
  <w:style w:type="paragraph" w:customStyle="1" w:styleId="afff1">
    <w:name w:val="Знак Знак Знак Знак"/>
    <w:basedOn w:val="a"/>
    <w:rsid w:val="00475AF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9">
    <w:name w:val="Абзац списка1"/>
    <w:basedOn w:val="a"/>
    <w:rsid w:val="00475AF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475A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Тема примечания Знак1"/>
    <w:uiPriority w:val="99"/>
    <w:locked/>
    <w:rsid w:val="00475AFD"/>
    <w:rPr>
      <w:rFonts w:cs="Times New Roman"/>
      <w:b/>
      <w:bCs/>
      <w:sz w:val="24"/>
      <w:szCs w:val="24"/>
    </w:rPr>
  </w:style>
  <w:style w:type="paragraph" w:customStyle="1" w:styleId="afff2">
    <w:name w:val="÷¬__ ÷¬__ ÷¬__ ÷¬__"/>
    <w:basedOn w:val="a"/>
    <w:rsid w:val="00475AF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ocked/>
    <w:rsid w:val="00475AFD"/>
    <w:rPr>
      <w:rFonts w:ascii="Times New Roman" w:eastAsia="Times New Roman" w:hAnsi="Times New Roman"/>
      <w:sz w:val="28"/>
      <w:szCs w:val="28"/>
    </w:rPr>
  </w:style>
  <w:style w:type="paragraph" w:styleId="afff3">
    <w:name w:val="endnote text"/>
    <w:basedOn w:val="a"/>
    <w:link w:val="afff4"/>
    <w:uiPriority w:val="99"/>
    <w:rsid w:val="00475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f4">
    <w:name w:val="Текст концевой сноски Знак"/>
    <w:basedOn w:val="a0"/>
    <w:link w:val="afff3"/>
    <w:uiPriority w:val="99"/>
    <w:rsid w:val="00475AFD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ff5">
    <w:name w:val="endnote reference"/>
    <w:rsid w:val="00475AFD"/>
    <w:rPr>
      <w:vertAlign w:val="superscript"/>
    </w:rPr>
  </w:style>
  <w:style w:type="paragraph" w:customStyle="1" w:styleId="P16">
    <w:name w:val="P16"/>
    <w:basedOn w:val="a"/>
    <w:hidden/>
    <w:rsid w:val="00475AFD"/>
    <w:pPr>
      <w:widowControl w:val="0"/>
      <w:adjustRightInd w:val="0"/>
      <w:spacing w:after="0" w:line="240" w:lineRule="auto"/>
      <w:jc w:val="center"/>
      <w:textAlignment w:val="baseline"/>
    </w:pPr>
    <w:rPr>
      <w:rFonts w:ascii="Times New Roman" w:eastAsia="SimSun1" w:hAnsi="Times New Roman" w:cs="Times New Roman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475AFD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1">
    <w:name w:val="P61"/>
    <w:basedOn w:val="a"/>
    <w:hidden/>
    <w:rsid w:val="00475AFD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103">
    <w:name w:val="P103"/>
    <w:basedOn w:val="a"/>
    <w:hidden/>
    <w:rsid w:val="00475AFD"/>
    <w:pPr>
      <w:widowControl w:val="0"/>
      <w:tabs>
        <w:tab w:val="left" w:pos="6054"/>
      </w:tabs>
      <w:autoSpaceDE w:val="0"/>
      <w:autoSpaceDN w:val="0"/>
      <w:adjustRightInd w:val="0"/>
      <w:spacing w:after="0" w:line="240" w:lineRule="auto"/>
      <w:ind w:left="5760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T3">
    <w:name w:val="T3"/>
    <w:hidden/>
    <w:rsid w:val="00475AFD"/>
    <w:rPr>
      <w:sz w:val="24"/>
    </w:rPr>
  </w:style>
  <w:style w:type="paragraph" w:customStyle="1" w:styleId="afff6">
    <w:name w:val="МУ Обычный стиль"/>
    <w:basedOn w:val="a"/>
    <w:autoRedefine/>
    <w:rsid w:val="00475AFD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83">
    <w:name w:val="Стиль8"/>
    <w:basedOn w:val="a"/>
    <w:rsid w:val="00475AFD"/>
    <w:pPr>
      <w:spacing w:after="0" w:line="240" w:lineRule="auto"/>
    </w:pPr>
    <w:rPr>
      <w:rFonts w:ascii="Times New Roman" w:eastAsia="Calibri" w:hAnsi="Times New Roman" w:cs="Times New Roman"/>
      <w:noProof/>
      <w:sz w:val="28"/>
      <w:szCs w:val="28"/>
      <w:lang w:eastAsia="ru-RU"/>
    </w:rPr>
  </w:style>
  <w:style w:type="paragraph" w:styleId="afff7">
    <w:name w:val="Revision"/>
    <w:hidden/>
    <w:uiPriority w:val="99"/>
    <w:semiHidden/>
    <w:rsid w:val="00475A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8">
    <w:name w:val="Заголовок Знак"/>
    <w:rsid w:val="00475AF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DE328C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2">
    <w:name w:val="Стиль4"/>
    <w:basedOn w:val="a"/>
    <w:rsid w:val="00DE328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6">
    <w:name w:val="s_16"/>
    <w:basedOn w:val="a"/>
    <w:rsid w:val="00DE3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a">
    <w:name w:val="Обычный2"/>
    <w:next w:val="a"/>
    <w:qFormat/>
    <w:rsid w:val="00ED7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b">
    <w:name w:val="Сетка таблицы1"/>
    <w:basedOn w:val="a1"/>
    <w:next w:val="aff"/>
    <w:uiPriority w:val="59"/>
    <w:rsid w:val="00214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next w:val="aff"/>
    <w:uiPriority w:val="59"/>
    <w:rsid w:val="00214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7">
    <w:name w:val="Обычный3"/>
    <w:next w:val="a"/>
    <w:qFormat/>
    <w:rsid w:val="004862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Обычный4"/>
    <w:next w:val="a"/>
    <w:qFormat/>
    <w:rsid w:val="00F75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9">
    <w:name w:val="Прижатый влево"/>
    <w:basedOn w:val="a"/>
    <w:next w:val="a"/>
    <w:rsid w:val="00DB230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3">
    <w:name w:val="Style3"/>
    <w:basedOn w:val="a"/>
    <w:rsid w:val="00465210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465210"/>
    <w:rPr>
      <w:rFonts w:ascii="Times New Roman" w:hAnsi="Times New Roman"/>
      <w:sz w:val="26"/>
    </w:rPr>
  </w:style>
  <w:style w:type="paragraph" w:customStyle="1" w:styleId="afffa">
    <w:name w:val="Знак Знак Знак Знак Знак Знак Знак"/>
    <w:basedOn w:val="a"/>
    <w:uiPriority w:val="99"/>
    <w:rsid w:val="0046521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b">
    <w:name w:val="Без интервала2"/>
    <w:basedOn w:val="a"/>
    <w:link w:val="NoSpacingChar"/>
    <w:rsid w:val="00465210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NoSpacingChar">
    <w:name w:val="No Spacing Char"/>
    <w:link w:val="2b"/>
    <w:locked/>
    <w:rsid w:val="00465210"/>
    <w:rPr>
      <w:rFonts w:ascii="Calibri" w:eastAsia="Times New Roman" w:hAnsi="Calibri" w:cs="Times New Roman"/>
      <w:lang w:val="en-US"/>
    </w:rPr>
  </w:style>
  <w:style w:type="paragraph" w:customStyle="1" w:styleId="tableparagraph">
    <w:name w:val="tableparagraph"/>
    <w:basedOn w:val="a"/>
    <w:rsid w:val="00465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343A4"/>
    <w:rPr>
      <w:rFonts w:asciiTheme="majorHAnsi" w:eastAsiaTheme="majorEastAsia" w:hAnsiTheme="majorHAnsi" w:cstheme="majorBidi"/>
      <w:color w:val="2E74B5" w:themeColor="accent1" w:themeShade="BF"/>
    </w:rPr>
  </w:style>
  <w:style w:type="paragraph" w:customStyle="1" w:styleId="p4">
    <w:name w:val="p4"/>
    <w:basedOn w:val="a"/>
    <w:rsid w:val="00834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834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CELLSTYLE">
    <w:name w:val="EMPTY_CELL_STYLE"/>
    <w:basedOn w:val="Default"/>
    <w:qFormat/>
    <w:rsid w:val="003B5101"/>
    <w:pPr>
      <w:autoSpaceDE/>
      <w:autoSpaceDN/>
      <w:adjustRightInd/>
    </w:pPr>
    <w:rPr>
      <w:rFonts w:ascii="Noto Sans" w:eastAsia="Noto Sans" w:hAnsi="Noto Sans" w:cs="Noto Sans"/>
      <w:sz w:val="1"/>
      <w:szCs w:val="20"/>
    </w:rPr>
  </w:style>
  <w:style w:type="paragraph" w:customStyle="1" w:styleId="Bold">
    <w:name w:val="Bold"/>
    <w:basedOn w:val="a"/>
    <w:qFormat/>
    <w:rsid w:val="003B5101"/>
    <w:pPr>
      <w:spacing w:after="0" w:line="240" w:lineRule="auto"/>
      <w:jc w:val="center"/>
    </w:pPr>
    <w:rPr>
      <w:rFonts w:ascii="Noto Sans" w:eastAsia="Noto Sans" w:hAnsi="Noto Sans" w:cs="Noto Sans"/>
      <w:b/>
      <w:color w:val="000000"/>
      <w:sz w:val="18"/>
      <w:szCs w:val="20"/>
      <w:lang w:eastAsia="ru-RU"/>
    </w:rPr>
  </w:style>
  <w:style w:type="paragraph" w:customStyle="1" w:styleId="afffb">
    <w:name w:val="Информация об изменениях"/>
    <w:basedOn w:val="a"/>
    <w:next w:val="a"/>
    <w:uiPriority w:val="99"/>
    <w:rsid w:val="00F64EA7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shd w:val="clear" w:color="auto" w:fill="EAEFED"/>
      <w:lang w:eastAsia="ru-RU"/>
    </w:rPr>
  </w:style>
  <w:style w:type="character" w:customStyle="1" w:styleId="highlightsearch4">
    <w:name w:val="highlightsearch4"/>
    <w:basedOn w:val="a0"/>
    <w:rsid w:val="00D24DEA"/>
  </w:style>
  <w:style w:type="character" w:customStyle="1" w:styleId="60">
    <w:name w:val="Заголовок 6 Знак"/>
    <w:basedOn w:val="a0"/>
    <w:link w:val="6"/>
    <w:uiPriority w:val="9"/>
    <w:rsid w:val="00132909"/>
    <w:rPr>
      <w:rFonts w:ascii="Arial" w:eastAsia="Arial" w:hAnsi="Arial" w:cs="Arial"/>
      <w:b/>
      <w:bCs/>
    </w:rPr>
  </w:style>
  <w:style w:type="character" w:customStyle="1" w:styleId="90">
    <w:name w:val="Заголовок 9 Знак"/>
    <w:basedOn w:val="a0"/>
    <w:link w:val="9"/>
    <w:uiPriority w:val="9"/>
    <w:rsid w:val="00132909"/>
    <w:rPr>
      <w:rFonts w:ascii="Arial" w:eastAsia="Arial" w:hAnsi="Arial" w:cs="Arial"/>
      <w:i/>
      <w:iCs/>
      <w:sz w:val="21"/>
      <w:szCs w:val="21"/>
    </w:rPr>
  </w:style>
  <w:style w:type="paragraph" w:styleId="2c">
    <w:name w:val="Quote"/>
    <w:basedOn w:val="a"/>
    <w:next w:val="a"/>
    <w:link w:val="2d"/>
    <w:uiPriority w:val="29"/>
    <w:qFormat/>
    <w:rsid w:val="00132909"/>
    <w:pPr>
      <w:ind w:left="720" w:right="720"/>
    </w:pPr>
    <w:rPr>
      <w:i/>
    </w:rPr>
  </w:style>
  <w:style w:type="character" w:customStyle="1" w:styleId="2d">
    <w:name w:val="Цитата 2 Знак"/>
    <w:basedOn w:val="a0"/>
    <w:link w:val="2c"/>
    <w:uiPriority w:val="29"/>
    <w:rsid w:val="00132909"/>
    <w:rPr>
      <w:i/>
    </w:rPr>
  </w:style>
  <w:style w:type="paragraph" w:styleId="afffc">
    <w:name w:val="Intense Quote"/>
    <w:basedOn w:val="a"/>
    <w:next w:val="a"/>
    <w:link w:val="afffd"/>
    <w:uiPriority w:val="30"/>
    <w:qFormat/>
    <w:rsid w:val="0013290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fd">
    <w:name w:val="Выделенная цитата Знак"/>
    <w:basedOn w:val="a0"/>
    <w:link w:val="afffc"/>
    <w:uiPriority w:val="30"/>
    <w:rsid w:val="00132909"/>
    <w:rPr>
      <w:i/>
      <w:shd w:val="clear" w:color="auto" w:fill="F2F2F2"/>
    </w:rPr>
  </w:style>
  <w:style w:type="character" w:customStyle="1" w:styleId="FooterChar">
    <w:name w:val="Footer Char"/>
    <w:basedOn w:val="a0"/>
    <w:uiPriority w:val="99"/>
    <w:rsid w:val="00132909"/>
  </w:style>
  <w:style w:type="table" w:customStyle="1" w:styleId="44">
    <w:name w:val="Сетка таблицы4"/>
    <w:basedOn w:val="a1"/>
    <w:next w:val="aff"/>
    <w:uiPriority w:val="59"/>
    <w:rsid w:val="0013290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c">
    <w:name w:val="toc 1"/>
    <w:basedOn w:val="a"/>
    <w:next w:val="a"/>
    <w:uiPriority w:val="39"/>
    <w:unhideWhenUsed/>
    <w:rsid w:val="00132909"/>
    <w:pPr>
      <w:spacing w:after="57"/>
    </w:pPr>
  </w:style>
  <w:style w:type="paragraph" w:styleId="2e">
    <w:name w:val="toc 2"/>
    <w:basedOn w:val="a"/>
    <w:next w:val="a"/>
    <w:uiPriority w:val="39"/>
    <w:unhideWhenUsed/>
    <w:rsid w:val="00132909"/>
    <w:pPr>
      <w:spacing w:after="57"/>
      <w:ind w:left="283"/>
    </w:pPr>
  </w:style>
  <w:style w:type="paragraph" w:styleId="38">
    <w:name w:val="toc 3"/>
    <w:basedOn w:val="a"/>
    <w:next w:val="a"/>
    <w:uiPriority w:val="39"/>
    <w:unhideWhenUsed/>
    <w:rsid w:val="00132909"/>
    <w:pPr>
      <w:spacing w:after="57"/>
      <w:ind w:left="567"/>
    </w:pPr>
  </w:style>
  <w:style w:type="paragraph" w:styleId="45">
    <w:name w:val="toc 4"/>
    <w:basedOn w:val="a"/>
    <w:next w:val="a"/>
    <w:uiPriority w:val="39"/>
    <w:unhideWhenUsed/>
    <w:rsid w:val="00132909"/>
    <w:pPr>
      <w:spacing w:after="57"/>
      <w:ind w:left="850"/>
    </w:pPr>
  </w:style>
  <w:style w:type="paragraph" w:styleId="54">
    <w:name w:val="toc 5"/>
    <w:basedOn w:val="a"/>
    <w:next w:val="a"/>
    <w:uiPriority w:val="39"/>
    <w:unhideWhenUsed/>
    <w:rsid w:val="00132909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132909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132909"/>
    <w:pPr>
      <w:spacing w:after="57"/>
      <w:ind w:left="1701"/>
    </w:pPr>
  </w:style>
  <w:style w:type="paragraph" w:styleId="84">
    <w:name w:val="toc 8"/>
    <w:basedOn w:val="a"/>
    <w:next w:val="a"/>
    <w:uiPriority w:val="39"/>
    <w:unhideWhenUsed/>
    <w:rsid w:val="00132909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132909"/>
    <w:pPr>
      <w:spacing w:after="57"/>
      <w:ind w:left="2268"/>
    </w:pPr>
  </w:style>
  <w:style w:type="paragraph" w:styleId="afffe">
    <w:name w:val="TOC Heading"/>
    <w:uiPriority w:val="39"/>
    <w:unhideWhenUsed/>
    <w:rsid w:val="00132909"/>
  </w:style>
  <w:style w:type="paragraph" w:styleId="affff">
    <w:name w:val="table of figures"/>
    <w:basedOn w:val="a"/>
    <w:next w:val="a"/>
    <w:uiPriority w:val="99"/>
    <w:unhideWhenUsed/>
    <w:rsid w:val="00132909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86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13" Type="http://schemas.openxmlformats.org/officeDocument/2006/relationships/hyperlink" Target="consultantplus://offline/ref=F4BB78E01ED299BD9A7933E32EFBC4E13C9117B6CB5DA684F224017A42C1B53207CC811337I23FK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0C7C56AC4585BF26BFBA7155066D2C7E483F727F247D7AEB6088ADAA3D8DA52021A5FB833i1v4E" TargetMode="External"/><Relationship Id="rId12" Type="http://schemas.openxmlformats.org/officeDocument/2006/relationships/hyperlink" Target="consultantplus://offline/ref=90C7C56AC4585BF26BFBA7155066D2C7E483F220F748D7AEB6088ADAA3D8DA52021A5FBB321C73F2i3v2E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83357B0277C1557FBB95F064315F7FDCB6454869DF42A39EB76AAFEDR21AF" TargetMode="External"/><Relationship Id="rId10" Type="http://schemas.openxmlformats.org/officeDocument/2006/relationships/hyperlink" Target="consultantplus://offline/ref=F4BB78E01ED299BD9A7933E32EFBC4E13C9117B6CB5DA684F224017A42C1B53207CC811334I23DK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BB78E01ED299BD9A7933E32EFBC4E13C9117B6CB5DA684F224017A42C1B53207CC811337I23FK" TargetMode="External"/><Relationship Id="rId14" Type="http://schemas.openxmlformats.org/officeDocument/2006/relationships/hyperlink" Target="consultantplus://offline/ref=F4BB78E01ED299BD9A7933E32EFBC4E13C9117B6CB5DA684F224017A42C1B53207CC811334I23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857</TotalTime>
  <Pages>1</Pages>
  <Words>6039</Words>
  <Characters>34427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57</cp:revision>
  <cp:lastPrinted>2025-04-24T04:21:00Z</cp:lastPrinted>
  <dcterms:created xsi:type="dcterms:W3CDTF">2022-08-22T04:23:00Z</dcterms:created>
  <dcterms:modified xsi:type="dcterms:W3CDTF">2025-04-24T04:23:00Z</dcterms:modified>
</cp:coreProperties>
</file>