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</w:t>
      </w:r>
      <w:r w:rsidR="00D03C0E">
        <w:rPr>
          <w:rFonts w:ascii="Times New Roman" w:eastAsia="Calibri" w:hAnsi="Times New Roman" w:cs="Times New Roman"/>
          <w:sz w:val="144"/>
          <w:szCs w:val="144"/>
        </w:rPr>
        <w:t>3</w:t>
      </w:r>
      <w:r w:rsidR="007B294F">
        <w:rPr>
          <w:rFonts w:ascii="Times New Roman" w:eastAsia="Calibri" w:hAnsi="Times New Roman" w:cs="Times New Roman"/>
          <w:sz w:val="144"/>
          <w:szCs w:val="144"/>
        </w:rPr>
        <w:t>1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7B294F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27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03C0E">
        <w:rPr>
          <w:rFonts w:ascii="Times New Roman" w:eastAsia="Calibri" w:hAnsi="Times New Roman" w:cs="Times New Roman"/>
          <w:b/>
          <w:i/>
          <w:sz w:val="32"/>
          <w:szCs w:val="32"/>
        </w:rPr>
        <w:t>12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D76C6D" w:rsidRPr="00EB7B6C" w:rsidRDefault="00465210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EB7B6C">
        <w:rPr>
          <w:rFonts w:ascii="Times New Roman" w:eastAsia="Calibri" w:hAnsi="Times New Roman" w:cs="Times New Roman"/>
          <w:b/>
        </w:rPr>
        <w:lastRenderedPageBreak/>
        <w:t>Оглавление   № 2</w:t>
      </w:r>
      <w:r w:rsidR="007B294F">
        <w:rPr>
          <w:rFonts w:ascii="Times New Roman" w:eastAsia="Calibri" w:hAnsi="Times New Roman" w:cs="Times New Roman"/>
          <w:b/>
        </w:rPr>
        <w:t>31</w:t>
      </w:r>
      <w:r w:rsidR="0052266E" w:rsidRPr="00EB7B6C">
        <w:rPr>
          <w:rFonts w:ascii="Times New Roman" w:eastAsia="Calibri" w:hAnsi="Times New Roman" w:cs="Times New Roman"/>
          <w:b/>
        </w:rPr>
        <w:t xml:space="preserve"> от   </w:t>
      </w:r>
      <w:r w:rsidR="007B294F">
        <w:rPr>
          <w:rFonts w:ascii="Times New Roman" w:eastAsia="Calibri" w:hAnsi="Times New Roman" w:cs="Times New Roman"/>
          <w:b/>
        </w:rPr>
        <w:t>27.</w:t>
      </w:r>
      <w:r w:rsidR="00D03C0E">
        <w:rPr>
          <w:rFonts w:ascii="Times New Roman" w:eastAsia="Calibri" w:hAnsi="Times New Roman" w:cs="Times New Roman"/>
          <w:b/>
        </w:rPr>
        <w:t>12</w:t>
      </w:r>
      <w:r w:rsidR="00E96837" w:rsidRPr="00EB7B6C">
        <w:rPr>
          <w:rFonts w:ascii="Times New Roman" w:eastAsia="Calibri" w:hAnsi="Times New Roman" w:cs="Times New Roman"/>
          <w:b/>
        </w:rPr>
        <w:t>.2024</w:t>
      </w: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1.Решение сессии Совета депутатов Сурковского сельсовета Тогучинского района Новосибирской области №  от 25.12.2024  «  »</w:t>
      </w: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4EE2" w:rsidRPr="007149A3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149A3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законодательства о безопасности дорожного движения в с. Лекарственное Тогучинского района</w:t>
      </w: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4EE2" w:rsidRPr="009F6DA4" w:rsidRDefault="00704EE2" w:rsidP="00704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F6DA4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требований к организации питания обучающихся  в школах</w:t>
      </w:r>
    </w:p>
    <w:p w:rsidR="00704EE2" w:rsidRPr="00360BDE" w:rsidRDefault="00704EE2" w:rsidP="00704E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60BDE">
        <w:rPr>
          <w:rFonts w:ascii="Times New Roman" w:hAnsi="Times New Roman" w:cs="Times New Roman"/>
          <w:b/>
          <w:sz w:val="28"/>
          <w:szCs w:val="28"/>
        </w:rPr>
        <w:t>Выявлены нарушения при реализации на территории района национального проекта «Безопасные и качественные автомобильные дороги»</w:t>
      </w:r>
    </w:p>
    <w:p w:rsidR="00704EE2" w:rsidRPr="00951A75" w:rsidRDefault="00704EE2" w:rsidP="00704E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51A75">
        <w:rPr>
          <w:rFonts w:ascii="Times New Roman" w:hAnsi="Times New Roman" w:cs="Times New Roman"/>
          <w:b/>
          <w:sz w:val="28"/>
          <w:szCs w:val="28"/>
        </w:rPr>
        <w:t>Прокуратурой Тогучинского района проведена проверка в сфере охраны труда</w:t>
      </w:r>
    </w:p>
    <w:p w:rsidR="00704EE2" w:rsidRPr="000006D3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</w:t>
      </w:r>
      <w:r w:rsidRPr="000006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Проведена проверка соблюдения прав инвалидов в сфере БДД</w:t>
      </w: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4EE2" w:rsidRPr="0035508E" w:rsidRDefault="00704EE2" w:rsidP="00704EE2">
      <w:pPr>
        <w:pBdr>
          <w:left w:val="single" w:sz="4" w:space="0" w:color="FFFFFF"/>
          <w:right w:val="single" w:sz="4" w:space="1" w:color="FFFFFF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35508E">
        <w:rPr>
          <w:rFonts w:ascii="Times New Roman" w:hAnsi="Times New Roman" w:cs="Times New Roman"/>
          <w:b/>
          <w:sz w:val="28"/>
          <w:szCs w:val="28"/>
        </w:rPr>
        <w:t>Прокуратурой района на постоянной основе проводятся проверки соблюдения законодательства при предоставлении земельных участков многодетным семьям</w:t>
      </w: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E2" w:rsidRPr="007149A3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49A3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законодательства о безопасности дорожного движения в с. Лекарственное Тогучинского района</w:t>
      </w:r>
    </w:p>
    <w:p w:rsidR="00704EE2" w:rsidRPr="007149A3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 xml:space="preserve">В сентябре 2024 года проведена проверка по обращению жителей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49A3">
        <w:rPr>
          <w:rFonts w:ascii="Times New Roman" w:hAnsi="Times New Roman" w:cs="Times New Roman"/>
          <w:sz w:val="28"/>
          <w:szCs w:val="28"/>
        </w:rPr>
        <w:t>с. Лекарственное Тогучинского района о нарушении ООО «Карьер» законодательства о безопасности дорожного движения при осуществлении проезда технологического транспорта по территории населенного пункта – 01.10.2024 в связи с выявленными нарушениями внесены представления в администрацию Мирновского сельсовета, ГКУ НСО «Территориальное управление автомобильных дорог».</w:t>
      </w:r>
    </w:p>
    <w:p w:rsidR="00704EE2" w:rsidRPr="007149A3" w:rsidRDefault="00704EE2" w:rsidP="00704E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ГКУ НСО «ТУАД», проанализировав  аварийность на дороге «52 км «К-19-р» - Лекарственное», 01.10.2024 проведено комиссионное обследование указанной автомобильной дороги, для обеспечения сохранности существующего  асфальтобетонного покрытия до проведения ремонтных работ, комиссия решила ограничить  движение тяжеловесных транспортных средств, введя ограничения  массы до 5 тонн, приходящейся на ось транспортного средства. ГКУ НСО «ТУАД» 01.10.2024 внесены изменения в проект организации дорожного движения, на основании которых в начале и конце дороги установлены  дорожные знаки 3.24 «Ограничение массы до 5 тонн, приходящейся на ось транспортного средства».</w:t>
      </w:r>
    </w:p>
    <w:p w:rsidR="00704EE2" w:rsidRPr="007149A3" w:rsidRDefault="00704EE2" w:rsidP="00704E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>Администрацией  Мирновского сельсовета по результатам рассмотрения представления приобретены дорожные знаки, ограничивающие движение транспортных средств, 24.10.2024 с ООО «Продвижение» заключен контракт на разработку изменений в проект организации дорожного движения Мирновского сельсовета в целях установления ограничивающих знаков дорожного движения.</w:t>
      </w:r>
    </w:p>
    <w:p w:rsidR="00704EE2" w:rsidRDefault="00704EE2" w:rsidP="00704EE2"/>
    <w:p w:rsidR="00704EE2" w:rsidRPr="009F6DA4" w:rsidRDefault="00704EE2" w:rsidP="00704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соблюдения требований к организации питания обучающихся  в школах</w:t>
      </w:r>
    </w:p>
    <w:p w:rsidR="00704EE2" w:rsidRPr="009F6DA4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sz w:val="28"/>
          <w:szCs w:val="28"/>
        </w:rPr>
        <w:t xml:space="preserve">В истекшем периоде 2024 года прокуратурой района с привлечением специалистов Территориального отдела Роспотребнадзора по Мошковскому району проведена выездная проверка в образовательных организациях, расположенных на территории района на предмет исполнения законодательства в сфере организации питания обучающихся. </w:t>
      </w:r>
    </w:p>
    <w:p w:rsidR="00704EE2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A4">
        <w:rPr>
          <w:rFonts w:ascii="Times New Roman" w:hAnsi="Times New Roman" w:cs="Times New Roman"/>
          <w:sz w:val="28"/>
          <w:szCs w:val="28"/>
        </w:rPr>
        <w:t>В ходе проверки специалистами Роспотребнадзора отобраны суточные пробы в 12 образовательных организациях. По результатам проверки в 4 учреждениях выявлены нарушения Санитарных правил СП 2.4.3648-20 «Санитарно-эпидемиологические требования к организациям воспитания и обучения, отдыха и оздоровления детей и молодежи» в части организации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(допускается использование посуды со сколами и трещинами, журнал бракеража пищевых продуктов ведется ненадлежащим образом, и т.д.).</w:t>
      </w:r>
    </w:p>
    <w:p w:rsidR="00704EE2" w:rsidRPr="009F6DA4" w:rsidRDefault="00704EE2" w:rsidP="0070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указанным фактам 13.12.2024 </w:t>
      </w:r>
      <w:r w:rsidRPr="009F6DA4">
        <w:rPr>
          <w:rFonts w:ascii="Times New Roman" w:hAnsi="Times New Roman" w:cs="Times New Roman"/>
          <w:sz w:val="28"/>
          <w:szCs w:val="28"/>
        </w:rPr>
        <w:t>директорам 4 образовательных организаций внесены представления (на рассмотрении). Устранение нарушений остается на контроле прокуратуры района.</w:t>
      </w:r>
    </w:p>
    <w:p w:rsidR="00704EE2" w:rsidRDefault="00704EE2" w:rsidP="00704EE2"/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4EE2" w:rsidRPr="00360BDE" w:rsidRDefault="00704EE2" w:rsidP="00704E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DE">
        <w:rPr>
          <w:rFonts w:ascii="Times New Roman" w:hAnsi="Times New Roman" w:cs="Times New Roman"/>
          <w:b/>
          <w:sz w:val="28"/>
          <w:szCs w:val="28"/>
        </w:rPr>
        <w:t>Выявлены нарушения при реализации на территории района национального проекта «Безопасные и качественные автомобильные дороги»</w:t>
      </w:r>
    </w:p>
    <w:p w:rsidR="00704EE2" w:rsidRPr="00360BDE" w:rsidRDefault="00704EE2" w:rsidP="00704EE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В целях реализации национального проекта «Безопасные и качественные автомобильные дороги» на ремонт дорог на территории района в 2024 году ГКУ НСО «Территориальное управление автомобильных дорог Новосибирской области» с АО «Новосибирскавтодор» 31.03.2024 заключен государственный контракт на ремонт 74 км - 75+500км, 75+500 км- 77+500км, 96+949 км - 98+449 км а/д «Новосибирск-Ленинск-Кузнецкий» (протяженностью 5 км). Цена контракта - 205 303 897 руб. Срок выполнения работ – 09.09.2024.</w:t>
      </w:r>
    </w:p>
    <w:p w:rsidR="00704EE2" w:rsidRPr="00360BDE" w:rsidRDefault="00704EE2" w:rsidP="00704EE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На момент проверки установлено, что работы по устройству дорожного полотна по контракту АО «Новосибирскавтодор» выполнены, но не приняты заказчиком. По состоянию на 25.10.2024 подрядчиком не были завершены работы по  устройству </w:t>
      </w:r>
      <w:r w:rsidRPr="00360BDE">
        <w:rPr>
          <w:rFonts w:ascii="Times New Roman" w:eastAsia="Times New Roman" w:hAnsi="Times New Roman" w:cs="Times New Roman"/>
          <w:sz w:val="28"/>
          <w:szCs w:val="28"/>
        </w:rPr>
        <w:t>водопропускной трубы.</w:t>
      </w:r>
    </w:p>
    <w:p w:rsidR="00704EE2" w:rsidRPr="00360BDE" w:rsidRDefault="00704EE2" w:rsidP="00704EE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В связи с нарушением подрядчиком сроков выполнения работ 02.11.2024 в АО «Новосибирскавтодор»  внесено представление. </w:t>
      </w:r>
    </w:p>
    <w:p w:rsidR="00704EE2" w:rsidRPr="00360BDE" w:rsidRDefault="00704EE2" w:rsidP="00704EE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По результатам принятых мер работы на объекте завершены, 27.11.2024 подписан акт приемки выполненных работ, за нарушение сроков производства работ к дисциплинарной ответственности привлечен начальник участка (объявлено замечание).</w:t>
      </w:r>
    </w:p>
    <w:p w:rsidR="00704EE2" w:rsidRPr="00951A75" w:rsidRDefault="00704EE2" w:rsidP="00704E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75">
        <w:rPr>
          <w:rFonts w:ascii="Times New Roman" w:hAnsi="Times New Roman" w:cs="Times New Roman"/>
          <w:b/>
          <w:sz w:val="28"/>
          <w:szCs w:val="28"/>
        </w:rPr>
        <w:t>Прокуратурой Тогучинского района проведена проверка в сфере охраны труда</w:t>
      </w:r>
    </w:p>
    <w:p w:rsidR="00704EE2" w:rsidRDefault="00704EE2" w:rsidP="00704E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6806">
        <w:rPr>
          <w:rFonts w:ascii="Times New Roman" w:hAnsi="Times New Roman"/>
          <w:bCs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bCs/>
          <w:sz w:val="28"/>
          <w:szCs w:val="28"/>
        </w:rPr>
        <w:t xml:space="preserve">в ноябре 2024 года </w:t>
      </w:r>
      <w:r w:rsidRPr="00ED6806">
        <w:rPr>
          <w:rFonts w:ascii="Times New Roman" w:hAnsi="Times New Roman"/>
          <w:bCs/>
          <w:sz w:val="28"/>
          <w:szCs w:val="28"/>
        </w:rPr>
        <w:t>проведена проверка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82140305"/>
      <w:r>
        <w:rPr>
          <w:rFonts w:ascii="Times New Roman" w:hAnsi="Times New Roman"/>
          <w:bCs/>
          <w:sz w:val="28"/>
          <w:szCs w:val="28"/>
        </w:rPr>
        <w:t xml:space="preserve">соблюдения законодательства об охране труда в </w:t>
      </w:r>
      <w:r w:rsidRPr="00E902F5">
        <w:rPr>
          <w:rFonts w:ascii="Times New Roman" w:hAnsi="Times New Roman"/>
          <w:bCs/>
          <w:sz w:val="28"/>
          <w:szCs w:val="28"/>
        </w:rPr>
        <w:t>АО «Новосибирское карьероуправление»</w:t>
      </w:r>
      <w:bookmarkEnd w:id="1"/>
      <w:r>
        <w:rPr>
          <w:rFonts w:ascii="Times New Roman" w:hAnsi="Times New Roman"/>
          <w:bCs/>
          <w:sz w:val="28"/>
          <w:szCs w:val="28"/>
        </w:rPr>
        <w:t>.</w:t>
      </w:r>
    </w:p>
    <w:p w:rsidR="00704EE2" w:rsidRDefault="00704EE2" w:rsidP="00704E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>Установлено, что на щебеночном заводе в Тогучинском района в нарушение ст.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214 Трудового Кодекса РФ,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>П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>равил по охране труда при эксплуатации промышленного транспорта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A87D3F"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</w:rPr>
        <w:t>приводные, натяжные, отклоняющие барабаны, натяжные устройства ленточных конвейеров не закрыты ограждениями, исключающими доступ к ним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, в нарушение ст. 221 Трудового кодекса РФ </w:t>
      </w:r>
      <w:r w:rsidRPr="00A87D3F"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</w:rPr>
        <w:t xml:space="preserve"> </w:t>
      </w:r>
      <w:bookmarkStart w:id="2" w:name="_Hlk180320376"/>
      <w:r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>не все работники обеспечены средствами индивидуальной защиты.</w:t>
      </w:r>
    </w:p>
    <w:p w:rsidR="00704EE2" w:rsidRDefault="00704EE2" w:rsidP="0070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 xml:space="preserve">По постановлению прокуратуры директор </w:t>
      </w:r>
      <w:bookmarkEnd w:id="2"/>
      <w:r w:rsidRPr="00303534">
        <w:rPr>
          <w:rFonts w:ascii="Times New Roman" w:hAnsi="Times New Roman"/>
          <w:sz w:val="28"/>
          <w:szCs w:val="28"/>
        </w:rPr>
        <w:t>АО «Новосибирское карьероуправление»</w:t>
      </w:r>
      <w:r>
        <w:rPr>
          <w:rFonts w:ascii="Times New Roman" w:hAnsi="Times New Roman"/>
          <w:sz w:val="28"/>
          <w:szCs w:val="28"/>
        </w:rPr>
        <w:t xml:space="preserve"> Каменный</w:t>
      </w:r>
      <w:r w:rsidRPr="00303534">
        <w:rPr>
          <w:rFonts w:ascii="Times New Roman" w:hAnsi="Times New Roman"/>
          <w:sz w:val="28"/>
          <w:szCs w:val="28"/>
        </w:rPr>
        <w:t xml:space="preserve"> карьер </w:t>
      </w:r>
      <w:r>
        <w:rPr>
          <w:rFonts w:ascii="Times New Roman" w:hAnsi="Times New Roman"/>
          <w:sz w:val="28"/>
          <w:szCs w:val="28"/>
        </w:rPr>
        <w:t>привлечен к административной ответственности по ч. 1 ст. 5.27.1 КоАП РФ «Н</w:t>
      </w:r>
      <w:r w:rsidRPr="002E02AE">
        <w:rPr>
          <w:rFonts w:ascii="Times New Roman" w:hAnsi="Times New Roman"/>
          <w:sz w:val="28"/>
          <w:szCs w:val="28"/>
        </w:rPr>
        <w:t xml:space="preserve">арушение государственных </w:t>
      </w:r>
      <w:r w:rsidRPr="002E02AE">
        <w:rPr>
          <w:rFonts w:ascii="Times New Roman" w:hAnsi="Times New Roman"/>
          <w:sz w:val="28"/>
          <w:szCs w:val="28"/>
        </w:rPr>
        <w:lastRenderedPageBreak/>
        <w:t>нормативных требований охраны труда, содержащихся в федеральных законах и иных нормативных правовых актах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E02AE">
        <w:rPr>
          <w:rFonts w:ascii="Times New Roman" w:hAnsi="Times New Roman"/>
          <w:sz w:val="28"/>
          <w:szCs w:val="28"/>
        </w:rPr>
        <w:t>.</w:t>
      </w:r>
    </w:p>
    <w:p w:rsidR="00704EE2" w:rsidRDefault="00704EE2" w:rsidP="00704EE2"/>
    <w:p w:rsidR="00704EE2" w:rsidRDefault="00704EE2" w:rsidP="00704EE2"/>
    <w:p w:rsidR="00704EE2" w:rsidRPr="000006D3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Проведена проверка соблюдения прав инвалидов в сфере БДД</w:t>
      </w:r>
    </w:p>
    <w:p w:rsidR="00704EE2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E2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Проведенной в администрации г. Тогучина проверкой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ряд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улицах  г. Тогучина,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нарушение п. 7.5.3 ГОСТ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оборудованы звуковыми и тактильными сигналами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4EE2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20.09.2024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прокуратурой района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 иск о понуждении администрации г. Тогучина выполнить работы по оборудованию светофорных объектов звуковыми и тактильными сигналами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4EE2" w:rsidRPr="000006D3" w:rsidRDefault="00704EE2" w:rsidP="00704EE2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Тогучинского районного суда от 07.11.2024 исковые требований прокурора удовлетворены, на администрацию г. Тогучина возложена обязанность оборудовать светофорные объекты на пересечении улиц Садовая и Островского, Островского и Комсомольская , Садовая и Лапина, Вокзальная и Ломоносова г. Тогучина звуковыми и тактильными сигналами. Установлен срок для исполнения решения суда – до 01.09.2025 года. Устранение нарушения остается на контроле прокуратуры района.</w:t>
      </w:r>
    </w:p>
    <w:p w:rsidR="00704EE2" w:rsidRDefault="00704EE2" w:rsidP="00704EE2"/>
    <w:p w:rsidR="00704EE2" w:rsidRPr="0035508E" w:rsidRDefault="00704EE2" w:rsidP="00704EE2">
      <w:pPr>
        <w:pBdr>
          <w:left w:val="single" w:sz="4" w:space="0" w:color="FFFFFF"/>
          <w:right w:val="single" w:sz="4" w:space="1" w:color="FFFFFF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8E">
        <w:rPr>
          <w:rFonts w:ascii="Times New Roman" w:hAnsi="Times New Roman" w:cs="Times New Roman"/>
          <w:b/>
          <w:sz w:val="28"/>
          <w:szCs w:val="28"/>
        </w:rPr>
        <w:t>Прокуратурой района на постоянной основе проводятся проверки соблюдения законодательства при предоставлении земельных участков многодетным семьям</w:t>
      </w:r>
    </w:p>
    <w:p w:rsidR="00704EE2" w:rsidRPr="0035508E" w:rsidRDefault="00704EE2" w:rsidP="00704EE2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 Тогучинском районе на учете состоит 79 многодетных семей, имеющих право на предоставление земельного участка, находящегося в муниципальной или государственной собственности, в г. Тогучине - 14, в р.п. Горный – 4. </w:t>
      </w:r>
    </w:p>
    <w:p w:rsidR="00704EE2" w:rsidRPr="0035508E" w:rsidRDefault="00704EE2" w:rsidP="00704EE2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2024 году администрацией Тогучинского района Новосибирской области утверждена муниципальная программа, которой предусматривается выделение денежных средств на проведение кадастровых работ </w:t>
      </w:r>
      <w:r w:rsidRPr="0035508E">
        <w:rPr>
          <w:rFonts w:ascii="Times New Roman" w:hAnsi="Times New Roman" w:cs="Times New Roman"/>
          <w:sz w:val="28"/>
          <w:szCs w:val="28"/>
        </w:rPr>
        <w:br/>
        <w:t xml:space="preserve">по образованию 50 земельных участков для всех льготных категорий граждан (не только многодетных семей) ежегодно сроком на 3 года. </w:t>
      </w:r>
    </w:p>
    <w:p w:rsidR="00704EE2" w:rsidRPr="0035508E" w:rsidRDefault="00704EE2" w:rsidP="00704EE2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связи с бездействием администрации Тогучинского района </w:t>
      </w:r>
      <w:r w:rsidRPr="0035508E">
        <w:rPr>
          <w:rFonts w:ascii="Times New Roman" w:hAnsi="Times New Roman" w:cs="Times New Roman"/>
          <w:sz w:val="28"/>
          <w:szCs w:val="28"/>
        </w:rPr>
        <w:br/>
        <w:t>по формированию земельных участков для предоставления многодетным семьям прокуратурой района 23.05.2024 внесено представление, а 08.08.2024 - предъявлено административное исковое заявление к администрации Тогучинского района о признании незаконным бездействия, выразившегося в непредоставлении земельных участков многодетным семьям, имеющих трех и более детей. Исковое заявление находится на рассмотрении.</w:t>
      </w:r>
    </w:p>
    <w:p w:rsidR="00704EE2" w:rsidRDefault="00704EE2" w:rsidP="00704EE2"/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999" w:rsidRPr="00D24DEA" w:rsidRDefault="00166999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A5296" w:rsidSect="008E1BC8">
      <w:headerReference w:type="even" r:id="rId7"/>
      <w:headerReference w:type="default" r:id="rId8"/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1C" w:rsidRDefault="0068011C" w:rsidP="00B52B55">
      <w:pPr>
        <w:spacing w:after="0" w:line="240" w:lineRule="auto"/>
      </w:pPr>
      <w:r>
        <w:separator/>
      </w:r>
    </w:p>
  </w:endnote>
  <w:endnote w:type="continuationSeparator" w:id="0">
    <w:p w:rsidR="0068011C" w:rsidRDefault="0068011C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1C" w:rsidRDefault="0068011C" w:rsidP="00B52B55">
      <w:pPr>
        <w:spacing w:after="0" w:line="240" w:lineRule="auto"/>
      </w:pPr>
      <w:r>
        <w:separator/>
      </w:r>
    </w:p>
  </w:footnote>
  <w:footnote w:type="continuationSeparator" w:id="0">
    <w:p w:rsidR="0068011C" w:rsidRDefault="0068011C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9" w:rsidRDefault="0016699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6999" w:rsidRDefault="00166999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166999" w:rsidRDefault="00166999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9" w:rsidRDefault="001669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66999"/>
    <w:rsid w:val="001A7994"/>
    <w:rsid w:val="001C4432"/>
    <w:rsid w:val="001E039B"/>
    <w:rsid w:val="00214370"/>
    <w:rsid w:val="0028134F"/>
    <w:rsid w:val="00286355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1E71"/>
    <w:rsid w:val="00515E25"/>
    <w:rsid w:val="00521842"/>
    <w:rsid w:val="0052266E"/>
    <w:rsid w:val="005239A1"/>
    <w:rsid w:val="00540932"/>
    <w:rsid w:val="005428D6"/>
    <w:rsid w:val="005568B5"/>
    <w:rsid w:val="005A38C0"/>
    <w:rsid w:val="005B106D"/>
    <w:rsid w:val="00626741"/>
    <w:rsid w:val="00632660"/>
    <w:rsid w:val="0067300E"/>
    <w:rsid w:val="0068011C"/>
    <w:rsid w:val="006A196C"/>
    <w:rsid w:val="006B4B71"/>
    <w:rsid w:val="006C304E"/>
    <w:rsid w:val="006F1958"/>
    <w:rsid w:val="00703C25"/>
    <w:rsid w:val="00704EE2"/>
    <w:rsid w:val="0071715F"/>
    <w:rsid w:val="007A43EF"/>
    <w:rsid w:val="007B294F"/>
    <w:rsid w:val="007C545A"/>
    <w:rsid w:val="00800D05"/>
    <w:rsid w:val="00816BA6"/>
    <w:rsid w:val="008343A4"/>
    <w:rsid w:val="0086406B"/>
    <w:rsid w:val="00871C84"/>
    <w:rsid w:val="00895952"/>
    <w:rsid w:val="008E1BC8"/>
    <w:rsid w:val="0090146F"/>
    <w:rsid w:val="009665D8"/>
    <w:rsid w:val="00977AA2"/>
    <w:rsid w:val="00987425"/>
    <w:rsid w:val="009B1BE8"/>
    <w:rsid w:val="009B6245"/>
    <w:rsid w:val="009D0B51"/>
    <w:rsid w:val="00A21D35"/>
    <w:rsid w:val="00A23540"/>
    <w:rsid w:val="00A564CF"/>
    <w:rsid w:val="00A85DCA"/>
    <w:rsid w:val="00AA5296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77A17"/>
    <w:rsid w:val="00CB016C"/>
    <w:rsid w:val="00D03C0E"/>
    <w:rsid w:val="00D24DEA"/>
    <w:rsid w:val="00D42091"/>
    <w:rsid w:val="00D50C25"/>
    <w:rsid w:val="00D70B55"/>
    <w:rsid w:val="00D76C6D"/>
    <w:rsid w:val="00DA4136"/>
    <w:rsid w:val="00DB2303"/>
    <w:rsid w:val="00DD5C74"/>
    <w:rsid w:val="00DD7F2D"/>
    <w:rsid w:val="00DE328C"/>
    <w:rsid w:val="00DF2F10"/>
    <w:rsid w:val="00E170A4"/>
    <w:rsid w:val="00E71C86"/>
    <w:rsid w:val="00E825B1"/>
    <w:rsid w:val="00E96837"/>
    <w:rsid w:val="00EB7B6C"/>
    <w:rsid w:val="00ED781D"/>
    <w:rsid w:val="00EE27CE"/>
    <w:rsid w:val="00F031C3"/>
    <w:rsid w:val="00F24C35"/>
    <w:rsid w:val="00F4571D"/>
    <w:rsid w:val="00F64EA7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53</cp:revision>
  <cp:lastPrinted>2024-04-17T04:20:00Z</cp:lastPrinted>
  <dcterms:created xsi:type="dcterms:W3CDTF">2022-08-22T04:23:00Z</dcterms:created>
  <dcterms:modified xsi:type="dcterms:W3CDTF">2024-12-24T05:28:00Z</dcterms:modified>
</cp:coreProperties>
</file>