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4" w:rsidRDefault="00C40494" w:rsidP="00C40494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40494" w:rsidRDefault="00C40494" w:rsidP="00C40494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A02F8B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22</w:t>
      </w:r>
      <w:r w:rsidR="00B13A67">
        <w:rPr>
          <w:rFonts w:ascii="Times New Roman" w:eastAsia="Calibri" w:hAnsi="Times New Roman" w:cs="Times New Roman"/>
          <w:sz w:val="144"/>
          <w:szCs w:val="144"/>
        </w:rPr>
        <w:t>9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  <w:proofErr w:type="spellEnd"/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2024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района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Сурково</w:t>
      </w:r>
      <w:proofErr w:type="spell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C40494" w:rsidRDefault="00B13A67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04</w:t>
      </w:r>
      <w:r w:rsidR="00C40494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A02F8B"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C40494">
        <w:rPr>
          <w:rFonts w:ascii="Times New Roman" w:eastAsia="Calibri" w:hAnsi="Times New Roman" w:cs="Times New Roman"/>
          <w:b/>
          <w:i/>
          <w:sz w:val="32"/>
          <w:szCs w:val="32"/>
        </w:rPr>
        <w:t>.2024  год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Pr="00A2041B" w:rsidRDefault="00C40494" w:rsidP="00C404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Pr="00EA1119" w:rsidRDefault="00C40494" w:rsidP="00EA1119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119">
        <w:rPr>
          <w:rFonts w:ascii="Times New Roman" w:eastAsia="Calibri" w:hAnsi="Times New Roman" w:cs="Times New Roman"/>
          <w:sz w:val="28"/>
          <w:szCs w:val="28"/>
        </w:rPr>
        <w:t>Оглавление   № 22</w:t>
      </w:r>
      <w:r w:rsidR="00B13A67">
        <w:rPr>
          <w:rFonts w:ascii="Times New Roman" w:eastAsia="Calibri" w:hAnsi="Times New Roman" w:cs="Times New Roman"/>
          <w:sz w:val="28"/>
          <w:szCs w:val="28"/>
        </w:rPr>
        <w:t>9</w:t>
      </w:r>
      <w:r w:rsidRPr="00EA1119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B13A67">
        <w:rPr>
          <w:rFonts w:ascii="Times New Roman" w:eastAsia="Calibri" w:hAnsi="Times New Roman" w:cs="Times New Roman"/>
          <w:sz w:val="28"/>
          <w:szCs w:val="28"/>
        </w:rPr>
        <w:t>04</w:t>
      </w:r>
      <w:r w:rsidRPr="00EA1119">
        <w:rPr>
          <w:rFonts w:ascii="Times New Roman" w:eastAsia="Calibri" w:hAnsi="Times New Roman" w:cs="Times New Roman"/>
          <w:sz w:val="28"/>
          <w:szCs w:val="28"/>
        </w:rPr>
        <w:t>.</w:t>
      </w:r>
      <w:r w:rsidR="00A02F8B" w:rsidRPr="00EA1119">
        <w:rPr>
          <w:rFonts w:ascii="Times New Roman" w:eastAsia="Calibri" w:hAnsi="Times New Roman" w:cs="Times New Roman"/>
          <w:sz w:val="28"/>
          <w:szCs w:val="28"/>
        </w:rPr>
        <w:t>1</w:t>
      </w:r>
      <w:r w:rsidR="00B13A67">
        <w:rPr>
          <w:rFonts w:ascii="Times New Roman" w:eastAsia="Calibri" w:hAnsi="Times New Roman" w:cs="Times New Roman"/>
          <w:sz w:val="28"/>
          <w:szCs w:val="28"/>
        </w:rPr>
        <w:t>2</w:t>
      </w:r>
      <w:r w:rsidRPr="00EA111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D5ADA" w:rsidRDefault="000D5ADA" w:rsidP="00171B32">
      <w:pPr>
        <w:shd w:val="clear" w:color="auto" w:fill="FFFFFF"/>
        <w:spacing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ADA" w:rsidRPr="00DC0134" w:rsidRDefault="00DC0134" w:rsidP="00DC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ADA" w:rsidRPr="00DC0134">
        <w:rPr>
          <w:rFonts w:ascii="Times New Roman" w:hAnsi="Times New Roman"/>
          <w:sz w:val="28"/>
          <w:szCs w:val="28"/>
        </w:rPr>
        <w:t xml:space="preserve">Решение Совета депутатов Сурковского сельсовета </w:t>
      </w:r>
      <w:proofErr w:type="spellStart"/>
      <w:r w:rsidR="000D5ADA" w:rsidRPr="00DC0134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0D5ADA" w:rsidRPr="00DC01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5ADA" w:rsidRPr="00DC0134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0D5ADA" w:rsidRPr="00DC0134">
        <w:rPr>
          <w:rFonts w:ascii="Times New Roman" w:hAnsi="Times New Roman"/>
          <w:sz w:val="28"/>
          <w:szCs w:val="28"/>
        </w:rPr>
        <w:t xml:space="preserve"> 08.11.2024 № 188 "О внесении изменений в Устав сельского поселения Сурковского сельсовета </w:t>
      </w:r>
      <w:proofErr w:type="spellStart"/>
      <w:r w:rsidR="000D5ADA" w:rsidRPr="00DC0134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0D5ADA" w:rsidRPr="00DC0134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области"</w:t>
      </w:r>
    </w:p>
    <w:p w:rsidR="00DC0134" w:rsidRDefault="00DC0134" w:rsidP="00DC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2.Справка об опубликовании зарегистрированного МПА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C0134" w:rsidRDefault="00DC0134" w:rsidP="00DC0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Уведомление о включении сведений о МПА </w:t>
      </w: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 государственный реестр уставов муниципальных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образований </w:t>
      </w:r>
      <w:r>
        <w:rPr>
          <w:rFonts w:ascii="Times New Roman" w:hAnsi="Times New Roman"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C0134" w:rsidRPr="00DC0134" w:rsidRDefault="00DC0134" w:rsidP="00DC01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ADA" w:rsidRPr="00DC0134">
        <w:rPr>
          <w:rFonts w:ascii="Times New Roman" w:hAnsi="Times New Roman" w:cs="Times New Roman"/>
          <w:sz w:val="28"/>
          <w:szCs w:val="28"/>
        </w:rPr>
        <w:t>.</w:t>
      </w:r>
      <w:r w:rsidR="00171B32" w:rsidRPr="00DC013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Сурковского сельс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34">
        <w:rPr>
          <w:rFonts w:ascii="Times New Roman" w:hAnsi="Times New Roman" w:cs="Times New Roman"/>
          <w:sz w:val="28"/>
          <w:szCs w:val="28"/>
        </w:rPr>
        <w:t>района  от 04</w:t>
      </w:r>
      <w:r w:rsidR="00171B32" w:rsidRPr="00DC0134">
        <w:rPr>
          <w:rFonts w:ascii="Times New Roman" w:hAnsi="Times New Roman" w:cs="Times New Roman"/>
          <w:sz w:val="28"/>
          <w:szCs w:val="28"/>
        </w:rPr>
        <w:t>.1</w:t>
      </w:r>
      <w:r w:rsidRPr="00DC0134">
        <w:rPr>
          <w:rFonts w:ascii="Times New Roman" w:hAnsi="Times New Roman" w:cs="Times New Roman"/>
          <w:sz w:val="28"/>
          <w:szCs w:val="28"/>
        </w:rPr>
        <w:t>2</w:t>
      </w:r>
      <w:r w:rsidR="00171B32" w:rsidRPr="00DC0134">
        <w:rPr>
          <w:rFonts w:ascii="Times New Roman" w:hAnsi="Times New Roman" w:cs="Times New Roman"/>
          <w:sz w:val="28"/>
          <w:szCs w:val="28"/>
        </w:rPr>
        <w:t xml:space="preserve">.2024 № </w:t>
      </w:r>
      <w:r w:rsidRPr="00DC0134">
        <w:rPr>
          <w:rFonts w:ascii="Times New Roman" w:hAnsi="Times New Roman" w:cs="Times New Roman"/>
          <w:sz w:val="28"/>
          <w:szCs w:val="28"/>
        </w:rPr>
        <w:t>115</w:t>
      </w:r>
      <w:r w:rsidR="00171B32" w:rsidRPr="00DC0134">
        <w:rPr>
          <w:rFonts w:ascii="Times New Roman" w:hAnsi="Times New Roman" w:cs="Times New Roman"/>
          <w:sz w:val="28"/>
          <w:szCs w:val="28"/>
        </w:rPr>
        <w:t xml:space="preserve"> </w:t>
      </w:r>
      <w:r w:rsidRPr="00DC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</w:t>
      </w:r>
    </w:p>
    <w:p w:rsidR="000D5ADA" w:rsidRPr="00DC0134" w:rsidRDefault="000D5ADA" w:rsidP="00DC0134">
      <w:pPr>
        <w:pStyle w:val="aa"/>
        <w:ind w:right="21" w:firstLine="0"/>
        <w:rPr>
          <w:szCs w:val="28"/>
          <w:lang w:val="ru-RU"/>
        </w:rPr>
      </w:pPr>
    </w:p>
    <w:p w:rsidR="00BC5F94" w:rsidRDefault="00BC5F94" w:rsidP="00DC0134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171B32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B32" w:rsidRDefault="00171B32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119" w:rsidRDefault="00EA1119" w:rsidP="00EA1119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ADA" w:rsidRPr="000D5ADA" w:rsidRDefault="000D5ADA" w:rsidP="000D5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119" w:rsidRPr="000D5ADA" w:rsidRDefault="00EA1119" w:rsidP="000D5ADA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5ADA" w:rsidRPr="000D5ADA" w:rsidRDefault="000D5ADA" w:rsidP="000D5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СУРКОВСКОГО СЕЛЬСОВЕТА </w:t>
      </w:r>
    </w:p>
    <w:p w:rsidR="000D5ADA" w:rsidRPr="000D5ADA" w:rsidRDefault="000D5ADA" w:rsidP="000D5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 НОВОСИБИРСКОЙ ОБЛАСТИ</w:t>
      </w:r>
    </w:p>
    <w:p w:rsidR="000D5ADA" w:rsidRPr="000D5ADA" w:rsidRDefault="000D5ADA" w:rsidP="000D5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AD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D5ADA" w:rsidRPr="000D5ADA" w:rsidRDefault="000D5ADA" w:rsidP="000D5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ADA">
        <w:rPr>
          <w:rFonts w:ascii="Times New Roman" w:eastAsia="Times New Roman" w:hAnsi="Times New Roman" w:cs="Times New Roman"/>
          <w:sz w:val="24"/>
          <w:szCs w:val="24"/>
        </w:rPr>
        <w:t xml:space="preserve">Тридцать восьмой сессии шестого созыва </w:t>
      </w:r>
    </w:p>
    <w:p w:rsidR="000D5ADA" w:rsidRPr="000D5ADA" w:rsidRDefault="000D5ADA" w:rsidP="000D5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ADA" w:rsidRPr="000D5ADA" w:rsidRDefault="000D5ADA" w:rsidP="000D5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ADA" w:rsidRPr="000D5ADA" w:rsidRDefault="000D5ADA" w:rsidP="000D5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 2024г.                    с.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188</w:t>
      </w:r>
    </w:p>
    <w:p w:rsidR="000D5ADA" w:rsidRPr="000D5ADA" w:rsidRDefault="000D5ADA" w:rsidP="000D5A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A" w:rsidRPr="000D5ADA" w:rsidRDefault="000D5ADA" w:rsidP="000D5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в Устав сельского поселения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области"</w:t>
      </w:r>
    </w:p>
    <w:p w:rsidR="000D5ADA" w:rsidRPr="000D5ADA" w:rsidRDefault="000D5ADA" w:rsidP="000D5AD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A" w:rsidRPr="000D5ADA" w:rsidRDefault="000D5ADA" w:rsidP="000D5AD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района Новосибирской области</w:t>
      </w:r>
    </w:p>
    <w:p w:rsidR="000D5ADA" w:rsidRPr="000D5ADA" w:rsidRDefault="000D5ADA" w:rsidP="000D5AD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D5ADA" w:rsidRPr="000D5ADA" w:rsidRDefault="000D5ADA" w:rsidP="000D5AD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РЕШИЛ:</w:t>
      </w:r>
    </w:p>
    <w:p w:rsidR="000D5ADA" w:rsidRPr="000D5ADA" w:rsidRDefault="000D5ADA" w:rsidP="000D5ADA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1.</w:t>
      </w: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сельского поселения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следующие изменения:</w:t>
      </w: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ADA">
        <w:rPr>
          <w:rFonts w:ascii="Times New Roman" w:eastAsia="Calibri" w:hAnsi="Times New Roman" w:cs="Times New Roman"/>
          <w:b/>
          <w:sz w:val="24"/>
          <w:szCs w:val="24"/>
        </w:rPr>
        <w:t xml:space="preserve">1.1. Статья 5. Вопросы местного значения 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1.1.1. изложить пункт 27 части 1 в следующей редакции: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27)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1.1.2. дополнить часть 1 пунктом 41 следующего содержания: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41) осуществление учета личных подсобных хозяйств, которые ведут граждане в соответствии с Федеральным законом </w:t>
      </w:r>
      <w:r w:rsidRPr="000D5A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7 июля 2003 года</w:t>
      </w:r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0D5ADA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 книгах;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ADA">
        <w:rPr>
          <w:rFonts w:ascii="Times New Roman" w:eastAsia="Calibri" w:hAnsi="Times New Roman" w:cs="Times New Roman"/>
          <w:b/>
          <w:sz w:val="24"/>
          <w:szCs w:val="24"/>
        </w:rPr>
        <w:t xml:space="preserve">1.2. Статья 21. Депутат Совета депутатов 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1.2.1. дополнить часть 5 пунктом 10.1 следующего содержания: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5ADA">
        <w:rPr>
          <w:rFonts w:ascii="Times New Roman" w:eastAsia="Calibri" w:hAnsi="Times New Roman" w:cs="Times New Roman"/>
          <w:i/>
          <w:sz w:val="24"/>
          <w:szCs w:val="24"/>
        </w:rPr>
        <w:t xml:space="preserve">«10.1) </w:t>
      </w:r>
      <w:r w:rsidRPr="000D5ADA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r w:rsidRPr="000D5ADA">
        <w:rPr>
          <w:rFonts w:ascii="Times New Roman" w:eastAsia="Calibri" w:hAnsi="Times New Roman" w:cs="Times New Roman"/>
          <w:i/>
          <w:sz w:val="24"/>
          <w:szCs w:val="24"/>
        </w:rPr>
        <w:t>;»;</w:t>
      </w:r>
    </w:p>
    <w:p w:rsidR="000D5ADA" w:rsidRPr="000D5ADA" w:rsidRDefault="000D5ADA" w:rsidP="000D5AD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Pr="000D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22/1. 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</w:t>
      </w:r>
      <w:proofErr w:type="spellStart"/>
      <w:r w:rsidRPr="000D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Сурковском</w:t>
      </w:r>
      <w:proofErr w:type="spellEnd"/>
      <w:r w:rsidRPr="000D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Pr="000D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0D5ADA" w:rsidRPr="000D5ADA" w:rsidRDefault="000D5ADA" w:rsidP="000D5A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0D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ADA">
        <w:rPr>
          <w:rFonts w:ascii="Times New Roman" w:eastAsia="Calibri" w:hAnsi="Times New Roman" w:cs="Times New Roman"/>
          <w:sz w:val="24"/>
          <w:szCs w:val="24"/>
        </w:rPr>
        <w:t>пункт 5 части 4 изложить в следующей редакции: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5) ежемесячная доплата к страховой пенсии </w:t>
      </w:r>
      <w:r w:rsidRPr="000D5ADA">
        <w:rPr>
          <w:rFonts w:ascii="Times New Roman" w:eastAsia="Calibri" w:hAnsi="Times New Roman" w:cs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 и 9.2-10, частью </w:t>
      </w:r>
      <w:r w:rsidRPr="000D5ADA">
        <w:rPr>
          <w:rFonts w:ascii="Times New Roman" w:eastAsia="Calibri" w:hAnsi="Times New Roman" w:cs="Times New Roman"/>
          <w:sz w:val="24"/>
          <w:szCs w:val="24"/>
        </w:rPr>
        <w:lastRenderedPageBreak/>
        <w:t>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ADA">
        <w:rPr>
          <w:rFonts w:ascii="Times New Roman" w:eastAsia="Calibri" w:hAnsi="Times New Roman" w:cs="Times New Roman"/>
          <w:b/>
          <w:sz w:val="24"/>
          <w:szCs w:val="24"/>
        </w:rPr>
        <w:t>1.4. Статья 29. Удаление главы поселения в отставку</w:t>
      </w: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1.4.1. дополнить часть 2 пунктом 4.1. следующего содержания:</w:t>
      </w: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5ADA">
        <w:rPr>
          <w:rFonts w:ascii="Times New Roman" w:eastAsia="Calibri" w:hAnsi="Times New Roman" w:cs="Times New Roman"/>
          <w:i/>
          <w:sz w:val="24"/>
          <w:szCs w:val="24"/>
        </w:rPr>
        <w:t xml:space="preserve">4.1.) </w:t>
      </w:r>
      <w:r w:rsidRPr="000D5ADA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r w:rsidRPr="000D5ADA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1.4.2. дополнить часть 2 пунктом 6 следующего содержания: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6) систематическое не достижение показателей для оценки эффективности деятельности органов местного самоуправления.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Статья 32. Полномочия администрации</w:t>
      </w:r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1.5.1. изложить пункт 34 в следующей редакции:</w:t>
      </w: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34)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 дополнить пунктом 58.1 следующего содержания:</w:t>
      </w:r>
    </w:p>
    <w:p w:rsidR="000D5ADA" w:rsidRPr="000D5ADA" w:rsidRDefault="000D5ADA" w:rsidP="000D5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58.1) </w:t>
      </w:r>
      <w:r w:rsidRPr="000D5A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>1.5.3. дополнить пунктом 65 следующего содержания:</w:t>
      </w: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65) осуществление учета личных подсобных хозяйств, которые ведут граждане в соответствии с Федеральным законом от </w:t>
      </w:r>
      <w:proofErr w:type="gramStart"/>
      <w:r w:rsidRPr="000D5ADA">
        <w:rPr>
          <w:rFonts w:ascii="Times New Roman" w:eastAsia="Calibri" w:hAnsi="Times New Roman" w:cs="Times New Roman"/>
          <w:sz w:val="24"/>
          <w:szCs w:val="24"/>
        </w:rPr>
        <w:t>07.07.2003  №</w:t>
      </w:r>
      <w:proofErr w:type="gramEnd"/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 112-ФЗ «О личном подсобном хозяйстве», в </w:t>
      </w:r>
      <w:proofErr w:type="spellStart"/>
      <w:r w:rsidRPr="000D5ADA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0D5ADA">
        <w:rPr>
          <w:rFonts w:ascii="Times New Roman" w:eastAsia="Calibri" w:hAnsi="Times New Roman" w:cs="Times New Roman"/>
          <w:sz w:val="24"/>
          <w:szCs w:val="24"/>
        </w:rPr>
        <w:t xml:space="preserve"> книгах;</w:t>
      </w:r>
    </w:p>
    <w:p w:rsidR="000D5ADA" w:rsidRPr="000D5ADA" w:rsidRDefault="000D5ADA" w:rsidP="000D5A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ADA" w:rsidRPr="000D5ADA" w:rsidRDefault="000D5ADA" w:rsidP="000D5A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D5ADA" w:rsidRPr="000D5ADA" w:rsidRDefault="000D5ADA" w:rsidP="000D5AD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Главе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опубликовать муниципальный правовой акт Сурковского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D5ADA" w:rsidRPr="000D5ADA" w:rsidRDefault="000D5ADA" w:rsidP="000D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Сурковского сельсовета 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D5ADA" w:rsidRPr="000D5ADA" w:rsidRDefault="000D5ADA" w:rsidP="000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Настоящее решение вступает в силу после государственной регистрации и опубликования в «</w:t>
      </w:r>
      <w:proofErr w:type="spellStart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0D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вестнике».</w:t>
      </w:r>
    </w:p>
    <w:p w:rsidR="000D5ADA" w:rsidRPr="000D5ADA" w:rsidRDefault="000D5ADA" w:rsidP="000D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609"/>
      </w:tblGrid>
      <w:tr w:rsidR="000D5ADA" w:rsidRPr="000D5ADA" w:rsidTr="00C515CE">
        <w:tc>
          <w:tcPr>
            <w:tcW w:w="5146" w:type="dxa"/>
          </w:tcPr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Сурковского сельсовета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__________________А.И. Гордиенко</w:t>
            </w:r>
          </w:p>
        </w:tc>
        <w:tc>
          <w:tcPr>
            <w:tcW w:w="5059" w:type="dxa"/>
          </w:tcPr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Сурковского сельсовета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0D5ADA" w:rsidRPr="000D5ADA" w:rsidRDefault="000D5ADA" w:rsidP="000D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_______________В.Н. Фадеев</w:t>
            </w:r>
          </w:p>
        </w:tc>
      </w:tr>
    </w:tbl>
    <w:p w:rsidR="000D5ADA" w:rsidRPr="000D5ADA" w:rsidRDefault="000D5ADA" w:rsidP="000D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</w:t>
      </w:r>
      <w:proofErr w:type="gramEnd"/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ТОГУЧИНСКОГО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04.12.2024                                       </w:t>
      </w: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115</w:t>
      </w: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134" w:rsidRPr="00DC0134" w:rsidRDefault="00DC0134" w:rsidP="00DC0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134" w:rsidRPr="00DC0134" w:rsidRDefault="00DC0134" w:rsidP="00DC0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</w:t>
      </w:r>
    </w:p>
    <w:p w:rsidR="00DC0134" w:rsidRPr="00DC0134" w:rsidRDefault="00DC0134" w:rsidP="00DC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Руководствуясь Гражданским </w:t>
      </w:r>
      <w:hyperlink r:id="rId5" w:history="1">
        <w:r w:rsidRPr="00DC013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кодексом</w:t>
        </w:r>
      </w:hyperlink>
      <w:r w:rsidRPr="00DC01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Российской Федерации, Федеральным законом от 06.10.2003 </w:t>
      </w:r>
      <w:hyperlink r:id="rId6" w:history="1">
        <w:r w:rsidRPr="00DC013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№ 131-ФЗ</w:t>
        </w:r>
      </w:hyperlink>
      <w:r w:rsidRPr="00DC0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1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Федерации", от 24.07.2007 №</w:t>
      </w:r>
      <w:hyperlink r:id="rId7" w:history="1">
        <w:r w:rsidRPr="00DC013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209-ФЗ</w:t>
        </w:r>
      </w:hyperlink>
      <w:r w:rsidRPr="00DC01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"О развитии малого и среднего предпринимательства в Российской Федерации",</w:t>
      </w:r>
      <w:r w:rsidRPr="00DC01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законом от 22.07.2008 </w:t>
      </w:r>
      <w:hyperlink r:id="rId8" w:history="1">
        <w:r w:rsidRPr="00DC013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№ 159-ФЗ</w:t>
        </w:r>
      </w:hyperlink>
      <w:r w:rsidRPr="00DC01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r w:rsidRPr="00DC0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C01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", Федеральным законом от 26.07.2006 №</w:t>
      </w:r>
      <w:hyperlink r:id="rId9" w:history="1">
        <w:r w:rsidRPr="00DC0134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 xml:space="preserve"> 135-ФЗ</w:t>
        </w:r>
      </w:hyperlink>
      <w:r w:rsidRPr="00DC01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"О защите конкуренции"</w:t>
      </w:r>
      <w:r w:rsidRPr="00DC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администрация   Сурковского сельсовета </w:t>
      </w:r>
      <w:proofErr w:type="spellStart"/>
      <w:r w:rsidRPr="00DC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огучинского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C0134" w:rsidRPr="00DC0134" w:rsidRDefault="00DC0134" w:rsidP="00DC01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2025 год 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DC0134" w:rsidRPr="00DC0134" w:rsidRDefault="00DC0134" w:rsidP="00DC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периодическом издании «</w:t>
      </w: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</w:t>
      </w:r>
      <w:proofErr w:type="gram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Сурковского</w:t>
      </w:r>
      <w:proofErr w:type="gram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Сурковского</w:t>
      </w:r>
      <w:proofErr w:type="gram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C0134" w:rsidRPr="00DC0134" w:rsidRDefault="00DC0134" w:rsidP="00DC01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 </w:t>
      </w: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DC0134" w:rsidRPr="00DC0134" w:rsidRDefault="00DC0134" w:rsidP="00DC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Приложение  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04.12. 2024 г № 115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C0134" w:rsidRPr="00DC0134" w:rsidRDefault="00DC0134" w:rsidP="00DC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C0134" w:rsidRPr="00DC0134" w:rsidRDefault="00DC0134" w:rsidP="00DC0134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</w:t>
      </w:r>
    </w:p>
    <w:p w:rsidR="00DC0134" w:rsidRPr="00DC0134" w:rsidRDefault="00DC0134" w:rsidP="00DC0134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625"/>
        <w:gridCol w:w="1532"/>
        <w:gridCol w:w="2242"/>
        <w:gridCol w:w="2541"/>
      </w:tblGrid>
      <w:tr w:rsidR="00DC0134" w:rsidRPr="00DC0134" w:rsidTr="000A20B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DC0134" w:rsidRPr="00DC0134" w:rsidTr="000A20B6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состоящий из невостребованных земельных </w:t>
            </w:r>
            <w:proofErr w:type="gramStart"/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  размером</w:t>
            </w:r>
            <w:proofErr w:type="gramEnd"/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418,1 га с кадастровым номером </w:t>
            </w:r>
          </w:p>
          <w:p w:rsidR="00DC0134" w:rsidRPr="00DC0134" w:rsidRDefault="00DC0134" w:rsidP="00DC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54:24:050401:</w:t>
            </w:r>
          </w:p>
          <w:p w:rsidR="00DC0134" w:rsidRPr="00DC0134" w:rsidRDefault="00DC0134" w:rsidP="00DC013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34" w:rsidRPr="00DC0134" w:rsidRDefault="00DC0134" w:rsidP="00DC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134" w:rsidRPr="00DC0134" w:rsidRDefault="00DC0134" w:rsidP="00DC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134" w:rsidRPr="00DC0134" w:rsidRDefault="00DC0134" w:rsidP="00DC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земельного участка «1 от 09.09.2022 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34" w:rsidRPr="00DC0134" w:rsidRDefault="00DC0134" w:rsidP="00DC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предприниматель, Глава КФХ </w:t>
            </w:r>
            <w:proofErr w:type="spellStart"/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Бирулёв</w:t>
            </w:r>
            <w:proofErr w:type="spellEnd"/>
            <w:r w:rsidRP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</w:tbl>
    <w:p w:rsidR="00DC0134" w:rsidRPr="00DC0134" w:rsidRDefault="00DC0134" w:rsidP="00DC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34" w:rsidRPr="00DC0134" w:rsidRDefault="00DC0134" w:rsidP="00DC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134" w:rsidRPr="00DC0134" w:rsidRDefault="00DC0134" w:rsidP="00DC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134" w:rsidRPr="00DC0134" w:rsidRDefault="00DC0134" w:rsidP="00DC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0D5ADA" w:rsidRPr="000D5ADA" w:rsidRDefault="000D5ADA" w:rsidP="000D5ADA">
      <w:pPr>
        <w:spacing w:after="200" w:line="276" w:lineRule="auto"/>
        <w:rPr>
          <w:rFonts w:ascii="Calibri" w:eastAsia="Calibri" w:hAnsi="Calibri" w:cs="Times New Roman"/>
        </w:rPr>
      </w:pPr>
    </w:p>
    <w:sectPr w:rsidR="000D5ADA" w:rsidRPr="000D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DD6168"/>
    <w:multiLevelType w:val="hybridMultilevel"/>
    <w:tmpl w:val="616E47C0"/>
    <w:lvl w:ilvl="0" w:tplc="64022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351472"/>
    <w:multiLevelType w:val="hybridMultilevel"/>
    <w:tmpl w:val="225CA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7E4A2E01"/>
    <w:multiLevelType w:val="hybridMultilevel"/>
    <w:tmpl w:val="1B2CA7B4"/>
    <w:lvl w:ilvl="0" w:tplc="1D965482">
      <w:start w:val="7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48F100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78D0B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8CDF8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5E852E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60C22C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C41A0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6A529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4D228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C"/>
    <w:rsid w:val="00097746"/>
    <w:rsid w:val="000D5ADA"/>
    <w:rsid w:val="00171B32"/>
    <w:rsid w:val="002A48FC"/>
    <w:rsid w:val="003952C5"/>
    <w:rsid w:val="004763CE"/>
    <w:rsid w:val="00652F93"/>
    <w:rsid w:val="00726F5A"/>
    <w:rsid w:val="008B74FC"/>
    <w:rsid w:val="009963DC"/>
    <w:rsid w:val="00A02F8B"/>
    <w:rsid w:val="00A2041B"/>
    <w:rsid w:val="00AF0A2C"/>
    <w:rsid w:val="00B13A67"/>
    <w:rsid w:val="00BC5F94"/>
    <w:rsid w:val="00C40494"/>
    <w:rsid w:val="00C515CE"/>
    <w:rsid w:val="00DC0134"/>
    <w:rsid w:val="00EA1119"/>
    <w:rsid w:val="00ED0EA7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E6BB-84C9-4F99-A923-CBF2B3E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3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3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6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2F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02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бзац"/>
    <w:basedOn w:val="a"/>
    <w:uiPriority w:val="99"/>
    <w:qFormat/>
    <w:rsid w:val="00A02F8B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A02F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11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Emphasis"/>
    <w:uiPriority w:val="20"/>
    <w:qFormat/>
    <w:rsid w:val="00EA1119"/>
    <w:rPr>
      <w:i/>
      <w:iCs/>
    </w:rPr>
  </w:style>
  <w:style w:type="paragraph" w:styleId="aa">
    <w:name w:val="header"/>
    <w:basedOn w:val="a"/>
    <w:link w:val="ab"/>
    <w:rsid w:val="00171B3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Верхний колонтитул Знак"/>
    <w:basedOn w:val="a0"/>
    <w:link w:val="aa"/>
    <w:rsid w:val="00171B3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Название1"/>
    <w:basedOn w:val="a"/>
    <w:link w:val="ac"/>
    <w:qFormat/>
    <w:rsid w:val="00171B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171B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71B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link w:val="1"/>
    <w:rsid w:val="00171B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rsid w:val="00171B32"/>
    <w:rPr>
      <w:color w:val="000080"/>
      <w:u w:val="single"/>
    </w:rPr>
  </w:style>
  <w:style w:type="paragraph" w:customStyle="1" w:styleId="docdata">
    <w:name w:val="docdata"/>
    <w:basedOn w:val="a"/>
    <w:rsid w:val="001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515CE"/>
    <w:rPr>
      <w:b/>
      <w:color w:val="26282F"/>
    </w:rPr>
  </w:style>
  <w:style w:type="character" w:customStyle="1" w:styleId="af1">
    <w:name w:val="Гипертекстовая ссылка"/>
    <w:uiPriority w:val="99"/>
    <w:rsid w:val="00C515CE"/>
    <w:rPr>
      <w:rFonts w:cs="Times New Roman"/>
      <w:b w:val="0"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C515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rsid w:val="00C51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51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 для Текст"/>
    <w:rsid w:val="00C5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19</cp:revision>
  <cp:lastPrinted>2024-12-04T08:48:00Z</cp:lastPrinted>
  <dcterms:created xsi:type="dcterms:W3CDTF">2024-09-20T02:01:00Z</dcterms:created>
  <dcterms:modified xsi:type="dcterms:W3CDTF">2024-12-04T08:50:00Z</dcterms:modified>
</cp:coreProperties>
</file>