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C6D" w:rsidRDefault="00D76C6D" w:rsidP="00D76C6D">
      <w:pPr>
        <w:ind w:left="-284" w:hanging="425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>
        <w:rPr>
          <w:rFonts w:ascii="Times New Roman" w:eastAsia="Calibri" w:hAnsi="Times New Roman" w:cs="Times New Roman"/>
          <w:b/>
          <w:i/>
          <w:sz w:val="144"/>
          <w:szCs w:val="144"/>
        </w:rPr>
        <w:t>СУРКОВСКИЙ</w:t>
      </w:r>
    </w:p>
    <w:p w:rsidR="00D76C6D" w:rsidRDefault="00D76C6D" w:rsidP="00D76C6D">
      <w:pPr>
        <w:ind w:left="180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>
        <w:rPr>
          <w:rFonts w:ascii="Times New Roman" w:eastAsia="Calibri" w:hAnsi="Times New Roman" w:cs="Times New Roman"/>
          <w:b/>
          <w:i/>
          <w:sz w:val="144"/>
          <w:szCs w:val="144"/>
        </w:rPr>
        <w:t>ВЕСТНИК</w:t>
      </w:r>
    </w:p>
    <w:p w:rsidR="00D76C6D" w:rsidRDefault="00D76C6D" w:rsidP="00D76C6D">
      <w:pPr>
        <w:jc w:val="both"/>
        <w:rPr>
          <w:rFonts w:ascii="Times New Roman" w:eastAsia="Calibri" w:hAnsi="Times New Roman" w:cs="Times New Roman"/>
          <w:sz w:val="144"/>
          <w:szCs w:val="144"/>
        </w:rPr>
      </w:pPr>
    </w:p>
    <w:p w:rsidR="00D76C6D" w:rsidRDefault="00385D2D" w:rsidP="00D76C6D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  <w:r>
        <w:rPr>
          <w:rFonts w:ascii="Times New Roman" w:eastAsia="Calibri" w:hAnsi="Times New Roman" w:cs="Times New Roman"/>
          <w:sz w:val="144"/>
          <w:szCs w:val="144"/>
        </w:rPr>
        <w:t xml:space="preserve">№ </w:t>
      </w:r>
      <w:r w:rsidR="00E96837">
        <w:rPr>
          <w:rFonts w:ascii="Times New Roman" w:eastAsia="Calibri" w:hAnsi="Times New Roman" w:cs="Times New Roman"/>
          <w:sz w:val="144"/>
          <w:szCs w:val="144"/>
        </w:rPr>
        <w:t>21</w:t>
      </w:r>
      <w:r w:rsidR="00AA5296">
        <w:rPr>
          <w:rFonts w:ascii="Times New Roman" w:eastAsia="Calibri" w:hAnsi="Times New Roman" w:cs="Times New Roman"/>
          <w:sz w:val="144"/>
          <w:szCs w:val="144"/>
        </w:rPr>
        <w:t>4</w:t>
      </w:r>
    </w:p>
    <w:p w:rsidR="00D76C6D" w:rsidRDefault="00D76C6D" w:rsidP="00D76C6D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</w:p>
    <w:p w:rsidR="00D76C6D" w:rsidRDefault="00D76C6D" w:rsidP="00D76C6D">
      <w:pPr>
        <w:ind w:left="180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</w:p>
    <w:p w:rsidR="00DF2F10" w:rsidRDefault="00DF2F10" w:rsidP="00D76C6D">
      <w:pPr>
        <w:ind w:left="1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76C6D" w:rsidRDefault="00D76C6D" w:rsidP="00D76C6D">
      <w:pPr>
        <w:ind w:left="1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с.Сурково</w:t>
      </w:r>
    </w:p>
    <w:p w:rsidR="00D76C6D" w:rsidRDefault="000616A6" w:rsidP="00D76C6D">
      <w:pPr>
        <w:ind w:left="1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202</w:t>
      </w:r>
      <w:r w:rsidR="00E96837">
        <w:rPr>
          <w:rFonts w:ascii="Times New Roman" w:eastAsia="Calibri" w:hAnsi="Times New Roman" w:cs="Times New Roman"/>
          <w:b/>
          <w:sz w:val="32"/>
          <w:szCs w:val="32"/>
        </w:rPr>
        <w:t>4</w:t>
      </w:r>
    </w:p>
    <w:p w:rsidR="00D76C6D" w:rsidRDefault="00D76C6D" w:rsidP="00D76C6D">
      <w:pPr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A21D35" w:rsidRDefault="00A21D35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lastRenderedPageBreak/>
        <w:t>Орган  издания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администрации Сурковского сельсовета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Тогучинского района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Новосибирской области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с. Сурково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Тираж :    10 экземпляров;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Состав редакционного  Совета: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Гордиенко Алексей Иванович –Глава   Сурковского сельсовета 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Члены совета: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Петроченко Татьяна Аркадьевна – зам.главы администрации Сурковского сельсовета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Далидович Светлана  Николаевна –специалист администрации Сурковского сельсовета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Балаганская Наталья Валерьевна –зам. председателя Совета депутатов Сурковского сельсовета ( по согласованию)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Распространение    ---  бесплатное</w:t>
      </w:r>
    </w:p>
    <w:p w:rsidR="00D76C6D" w:rsidRDefault="00F7496A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2</w:t>
      </w:r>
      <w:r w:rsidR="00E825B1">
        <w:rPr>
          <w:rFonts w:ascii="Times New Roman" w:eastAsia="Calibri" w:hAnsi="Times New Roman" w:cs="Times New Roman"/>
          <w:b/>
          <w:i/>
          <w:sz w:val="32"/>
          <w:szCs w:val="32"/>
        </w:rPr>
        <w:t>5</w:t>
      </w:r>
      <w:r w:rsidR="00D76C6D">
        <w:rPr>
          <w:rFonts w:ascii="Times New Roman" w:eastAsia="Calibri" w:hAnsi="Times New Roman" w:cs="Times New Roman"/>
          <w:b/>
          <w:i/>
          <w:sz w:val="32"/>
          <w:szCs w:val="32"/>
        </w:rPr>
        <w:t>.</w:t>
      </w:r>
      <w:r w:rsidR="000616A6">
        <w:rPr>
          <w:rFonts w:ascii="Times New Roman" w:eastAsia="Calibri" w:hAnsi="Times New Roman" w:cs="Times New Roman"/>
          <w:b/>
          <w:i/>
          <w:sz w:val="32"/>
          <w:szCs w:val="32"/>
        </w:rPr>
        <w:t>0</w:t>
      </w:r>
      <w:r w:rsidR="00AA5296">
        <w:rPr>
          <w:rFonts w:ascii="Times New Roman" w:eastAsia="Calibri" w:hAnsi="Times New Roman" w:cs="Times New Roman"/>
          <w:b/>
          <w:i/>
          <w:sz w:val="32"/>
          <w:szCs w:val="32"/>
        </w:rPr>
        <w:t>3</w:t>
      </w:r>
      <w:r w:rsidR="00540932">
        <w:rPr>
          <w:rFonts w:ascii="Times New Roman" w:eastAsia="Calibri" w:hAnsi="Times New Roman" w:cs="Times New Roman"/>
          <w:b/>
          <w:i/>
          <w:sz w:val="32"/>
          <w:szCs w:val="32"/>
        </w:rPr>
        <w:t>.</w:t>
      </w:r>
      <w:r w:rsidR="00D76C6D">
        <w:rPr>
          <w:rFonts w:ascii="Times New Roman" w:eastAsia="Calibri" w:hAnsi="Times New Roman" w:cs="Times New Roman"/>
          <w:b/>
          <w:i/>
          <w:sz w:val="32"/>
          <w:szCs w:val="32"/>
        </w:rPr>
        <w:t>202</w:t>
      </w:r>
      <w:r w:rsidR="00E96837">
        <w:rPr>
          <w:rFonts w:ascii="Times New Roman" w:eastAsia="Calibri" w:hAnsi="Times New Roman" w:cs="Times New Roman"/>
          <w:b/>
          <w:i/>
          <w:sz w:val="32"/>
          <w:szCs w:val="32"/>
        </w:rPr>
        <w:t>4</w:t>
      </w:r>
      <w:r w:rsidR="00D76C6D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 год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4862E4" w:rsidRDefault="004862E4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486AE4" w:rsidRDefault="00486AE4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Pr="00E825B1" w:rsidRDefault="00465210" w:rsidP="00A21D35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25B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Оглавление   № 21</w:t>
      </w:r>
      <w:r w:rsidR="00AA5296" w:rsidRPr="00E825B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52266E" w:rsidRPr="00E825B1">
        <w:rPr>
          <w:rFonts w:ascii="Times New Roman" w:eastAsia="Calibri" w:hAnsi="Times New Roman" w:cs="Times New Roman"/>
          <w:b/>
          <w:sz w:val="24"/>
          <w:szCs w:val="24"/>
        </w:rPr>
        <w:t xml:space="preserve"> от   </w:t>
      </w:r>
      <w:r w:rsidR="00F7496A" w:rsidRPr="00E825B1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E825B1" w:rsidRPr="00E825B1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F75FCC" w:rsidRPr="00E825B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616A6" w:rsidRPr="00E825B1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AA5296" w:rsidRPr="00E825B1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E96837" w:rsidRPr="00E825B1">
        <w:rPr>
          <w:rFonts w:ascii="Times New Roman" w:eastAsia="Calibri" w:hAnsi="Times New Roman" w:cs="Times New Roman"/>
          <w:b/>
          <w:sz w:val="24"/>
          <w:szCs w:val="24"/>
        </w:rPr>
        <w:t>.2024</w:t>
      </w:r>
    </w:p>
    <w:p w:rsidR="00E96837" w:rsidRPr="00E825B1" w:rsidRDefault="00E96837" w:rsidP="00E825B1">
      <w:pPr>
        <w:spacing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5296" w:rsidRPr="00AA5296" w:rsidRDefault="00E96837" w:rsidP="00E825B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B1">
        <w:rPr>
          <w:rFonts w:ascii="Times New Roman" w:hAnsi="Times New Roman" w:cs="Times New Roman"/>
          <w:bCs/>
          <w:sz w:val="28"/>
          <w:szCs w:val="28"/>
        </w:rPr>
        <w:t xml:space="preserve">1.Постановление администрации Сурковского сельсовета Тогучинского района </w:t>
      </w:r>
      <w:r w:rsidR="00AA5296" w:rsidRPr="00E825B1">
        <w:rPr>
          <w:rFonts w:ascii="Times New Roman" w:hAnsi="Times New Roman" w:cs="Times New Roman"/>
          <w:bCs/>
          <w:sz w:val="28"/>
          <w:szCs w:val="28"/>
        </w:rPr>
        <w:t>Новосибирской области  от 15</w:t>
      </w:r>
      <w:r w:rsidR="00977AA2" w:rsidRPr="00E825B1">
        <w:rPr>
          <w:rFonts w:ascii="Times New Roman" w:hAnsi="Times New Roman" w:cs="Times New Roman"/>
          <w:bCs/>
          <w:sz w:val="28"/>
          <w:szCs w:val="28"/>
        </w:rPr>
        <w:t>.0</w:t>
      </w:r>
      <w:r w:rsidR="00AA5296" w:rsidRPr="00E825B1">
        <w:rPr>
          <w:rFonts w:ascii="Times New Roman" w:hAnsi="Times New Roman" w:cs="Times New Roman"/>
          <w:bCs/>
          <w:sz w:val="28"/>
          <w:szCs w:val="28"/>
        </w:rPr>
        <w:t>3.2024 № 38</w:t>
      </w:r>
      <w:r w:rsidR="00465210" w:rsidRPr="00E82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2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5296" w:rsidRPr="00AA529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Сурковского сельсовета Тогучинсского района Новосибирской области от 16.11.2023 № 76 «</w:t>
      </w:r>
      <w:r w:rsidR="00AA5296" w:rsidRPr="00AA5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разработки и утверждения административных регламентов предоставления муниципальных услуг Сурковского  сельсовета  Тогучинского района Новосибирской области»</w:t>
      </w:r>
    </w:p>
    <w:p w:rsidR="00E825B1" w:rsidRPr="00E825B1" w:rsidRDefault="003B5101" w:rsidP="00E82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B1">
        <w:rPr>
          <w:rFonts w:ascii="Times New Roman" w:hAnsi="Times New Roman" w:cs="Times New Roman"/>
          <w:sz w:val="28"/>
          <w:szCs w:val="28"/>
        </w:rPr>
        <w:t xml:space="preserve">  </w:t>
      </w:r>
      <w:r w:rsidR="00465210" w:rsidRPr="00E825B1">
        <w:rPr>
          <w:rFonts w:ascii="Times New Roman" w:hAnsi="Times New Roman" w:cs="Times New Roman"/>
          <w:sz w:val="28"/>
          <w:szCs w:val="28"/>
        </w:rPr>
        <w:t xml:space="preserve">2.Постановление администрации Сурковского сельсовета Тогучинского района </w:t>
      </w:r>
      <w:r w:rsidR="00977AA2" w:rsidRPr="00E825B1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от </w:t>
      </w:r>
      <w:r w:rsidRPr="00E825B1">
        <w:rPr>
          <w:rFonts w:ascii="Times New Roman" w:hAnsi="Times New Roman" w:cs="Times New Roman"/>
          <w:bCs/>
          <w:sz w:val="28"/>
          <w:szCs w:val="28"/>
        </w:rPr>
        <w:t>22</w:t>
      </w:r>
      <w:r w:rsidR="00465210" w:rsidRPr="00E825B1">
        <w:rPr>
          <w:rFonts w:ascii="Times New Roman" w:hAnsi="Times New Roman" w:cs="Times New Roman"/>
          <w:sz w:val="28"/>
          <w:szCs w:val="28"/>
        </w:rPr>
        <w:t>.0</w:t>
      </w:r>
      <w:r w:rsidR="00E825B1" w:rsidRPr="00E825B1">
        <w:rPr>
          <w:rFonts w:ascii="Times New Roman" w:hAnsi="Times New Roman" w:cs="Times New Roman"/>
          <w:sz w:val="28"/>
          <w:szCs w:val="28"/>
        </w:rPr>
        <w:t>3</w:t>
      </w:r>
      <w:r w:rsidR="00465210" w:rsidRPr="00E825B1">
        <w:rPr>
          <w:rFonts w:ascii="Times New Roman" w:hAnsi="Times New Roman" w:cs="Times New Roman"/>
          <w:sz w:val="28"/>
          <w:szCs w:val="28"/>
        </w:rPr>
        <w:t xml:space="preserve">.2024 № </w:t>
      </w:r>
      <w:r w:rsidR="00E825B1" w:rsidRPr="00E825B1">
        <w:rPr>
          <w:rFonts w:ascii="Times New Roman" w:hAnsi="Times New Roman" w:cs="Times New Roman"/>
          <w:sz w:val="28"/>
          <w:szCs w:val="28"/>
        </w:rPr>
        <w:t>41</w:t>
      </w:r>
      <w:r w:rsidRPr="00E8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5B1" w:rsidRPr="00E82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Регламента реализации полномочий главных администраторов доходов бюджета Сурковского  сельсовета  Тогучинского  района Новосибирской области по взысканию дебиторской задолженности по платежам в бюджет, пеням и штрафам по ним</w:t>
      </w:r>
    </w:p>
    <w:p w:rsid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5B1" w:rsidRPr="00E825B1" w:rsidRDefault="003B510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5B1">
        <w:rPr>
          <w:rFonts w:ascii="Times New Roman" w:hAnsi="Times New Roman" w:cs="Times New Roman"/>
          <w:sz w:val="28"/>
          <w:szCs w:val="28"/>
        </w:rPr>
        <w:t xml:space="preserve"> </w:t>
      </w:r>
      <w:r w:rsidR="00977AA2" w:rsidRPr="00E825B1">
        <w:rPr>
          <w:rFonts w:ascii="Times New Roman" w:hAnsi="Times New Roman" w:cs="Times New Roman"/>
          <w:sz w:val="28"/>
          <w:szCs w:val="28"/>
        </w:rPr>
        <w:t xml:space="preserve">3. Постановление администрации Сурковского сельсовета Тогучинского района </w:t>
      </w:r>
      <w:r w:rsidR="00977AA2" w:rsidRPr="00E825B1">
        <w:rPr>
          <w:rFonts w:ascii="Times New Roman" w:hAnsi="Times New Roman" w:cs="Times New Roman"/>
          <w:bCs/>
          <w:sz w:val="28"/>
          <w:szCs w:val="28"/>
        </w:rPr>
        <w:t>Новосибирской области  от</w:t>
      </w:r>
      <w:r w:rsidRPr="00E825B1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E825B1" w:rsidRPr="00E825B1">
        <w:rPr>
          <w:rFonts w:ascii="Times New Roman" w:hAnsi="Times New Roman" w:cs="Times New Roman"/>
          <w:bCs/>
          <w:sz w:val="28"/>
          <w:szCs w:val="28"/>
        </w:rPr>
        <w:t>2</w:t>
      </w:r>
      <w:r w:rsidR="00977AA2" w:rsidRPr="00E825B1">
        <w:rPr>
          <w:rFonts w:ascii="Times New Roman" w:hAnsi="Times New Roman" w:cs="Times New Roman"/>
          <w:sz w:val="28"/>
          <w:szCs w:val="28"/>
        </w:rPr>
        <w:t>.0</w:t>
      </w:r>
      <w:r w:rsidR="00E825B1" w:rsidRPr="00E825B1">
        <w:rPr>
          <w:rFonts w:ascii="Times New Roman" w:hAnsi="Times New Roman" w:cs="Times New Roman"/>
          <w:sz w:val="28"/>
          <w:szCs w:val="28"/>
        </w:rPr>
        <w:t>3</w:t>
      </w:r>
      <w:r w:rsidR="00F7496A" w:rsidRPr="00E825B1">
        <w:rPr>
          <w:rFonts w:ascii="Times New Roman" w:hAnsi="Times New Roman" w:cs="Times New Roman"/>
          <w:sz w:val="28"/>
          <w:szCs w:val="28"/>
        </w:rPr>
        <w:t xml:space="preserve">.2024 № </w:t>
      </w:r>
      <w:r w:rsidR="00E825B1" w:rsidRPr="00E825B1">
        <w:rPr>
          <w:rFonts w:ascii="Times New Roman" w:hAnsi="Times New Roman" w:cs="Times New Roman"/>
          <w:sz w:val="28"/>
          <w:szCs w:val="28"/>
        </w:rPr>
        <w:t xml:space="preserve">43 </w:t>
      </w:r>
      <w:r w:rsidR="00E825B1" w:rsidRPr="00E825B1">
        <w:rPr>
          <w:rFonts w:ascii="Times New Roman" w:hAnsi="Times New Roman" w:cs="Times New Roman"/>
          <w:bCs/>
          <w:sz w:val="28"/>
          <w:szCs w:val="28"/>
        </w:rPr>
        <w:t>О порядке исполнения бюджета Сурковского</w:t>
      </w:r>
      <w:r w:rsidR="00E825B1" w:rsidRPr="00E825B1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  <w:r w:rsidR="00E825B1" w:rsidRPr="00E825B1">
        <w:rPr>
          <w:rFonts w:ascii="Times New Roman" w:hAnsi="Times New Roman" w:cs="Times New Roman"/>
          <w:bCs/>
          <w:sz w:val="28"/>
          <w:szCs w:val="28"/>
        </w:rPr>
        <w:t xml:space="preserve"> по расходам и источникам финансирования дефицита бюджета</w:t>
      </w:r>
    </w:p>
    <w:p w:rsidR="003B5101" w:rsidRPr="00E825B1" w:rsidRDefault="003B5101" w:rsidP="00E825B1">
      <w:pPr>
        <w:pStyle w:val="ae"/>
        <w:spacing w:line="0" w:lineRule="atLeast"/>
        <w:jc w:val="both"/>
        <w:rPr>
          <w:bCs/>
          <w:spacing w:val="2"/>
          <w:szCs w:val="28"/>
        </w:rPr>
      </w:pPr>
    </w:p>
    <w:p w:rsidR="00977AA2" w:rsidRPr="00E825B1" w:rsidRDefault="00977AA2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101" w:rsidRPr="00E825B1" w:rsidRDefault="003B5101" w:rsidP="00E825B1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101" w:rsidRPr="00E825B1" w:rsidRDefault="003B5101" w:rsidP="00E825B1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101" w:rsidRPr="00E825B1" w:rsidRDefault="003B5101" w:rsidP="00E825B1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101" w:rsidRPr="00E825B1" w:rsidRDefault="003B5101" w:rsidP="00E825B1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101" w:rsidRPr="00E825B1" w:rsidRDefault="003B5101" w:rsidP="00E825B1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101" w:rsidRPr="00E825B1" w:rsidRDefault="003B5101" w:rsidP="00E825B1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101" w:rsidRPr="00E825B1" w:rsidRDefault="003B5101" w:rsidP="00E825B1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101" w:rsidRPr="00E825B1" w:rsidRDefault="003B5101" w:rsidP="003B5101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5101" w:rsidRPr="00E825B1" w:rsidRDefault="003B5101" w:rsidP="003B5101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5101" w:rsidRPr="00E825B1" w:rsidRDefault="003B5101" w:rsidP="003B5101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5101" w:rsidRPr="00E825B1" w:rsidRDefault="003B5101" w:rsidP="003B5101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5101" w:rsidRPr="00E825B1" w:rsidRDefault="003B5101" w:rsidP="003B5101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5101" w:rsidRPr="00E825B1" w:rsidRDefault="003B5101" w:rsidP="003B5101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5101" w:rsidRPr="00E825B1" w:rsidRDefault="003B5101" w:rsidP="003B5101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5101" w:rsidRPr="00E825B1" w:rsidRDefault="003B5101" w:rsidP="003B5101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5101" w:rsidRPr="00E825B1" w:rsidRDefault="003B5101" w:rsidP="003B5101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5101" w:rsidRPr="00E825B1" w:rsidRDefault="003B5101" w:rsidP="003B5101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5210" w:rsidRPr="00E825B1" w:rsidRDefault="00465210" w:rsidP="00486AE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5296" w:rsidRPr="00E825B1" w:rsidRDefault="00AA5296" w:rsidP="00486AE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5296" w:rsidRPr="00E825B1" w:rsidRDefault="00AA5296" w:rsidP="00486AE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5296" w:rsidRPr="00E825B1" w:rsidRDefault="00AA5296" w:rsidP="00486AE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5296" w:rsidRPr="00E825B1" w:rsidRDefault="00AA5296" w:rsidP="00486AE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5296" w:rsidRPr="00AA5296" w:rsidRDefault="00AA5296" w:rsidP="00AA5296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5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АДМИНИСТРАЦИЯ</w:t>
      </w:r>
      <w:r w:rsidR="00F24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5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СУРКОВСКОГО СЕЛЬСОВЕТА</w:t>
      </w:r>
    </w:p>
    <w:p w:rsidR="00AA5296" w:rsidRPr="00AA5296" w:rsidRDefault="00AA5296" w:rsidP="00F24C35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5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ТОГУЧИНСКОГО РАЙОНА</w:t>
      </w:r>
      <w:r w:rsidR="00F24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5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НОВОСИБИРСКОЙ ОБЛАСТИ</w:t>
      </w:r>
    </w:p>
    <w:p w:rsidR="00AA5296" w:rsidRPr="00AA5296" w:rsidRDefault="00AA5296" w:rsidP="00AA5296">
      <w:pPr>
        <w:widowControl w:val="0"/>
        <w:tabs>
          <w:tab w:val="left" w:pos="1900"/>
          <w:tab w:val="left" w:pos="5954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5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AA5296" w:rsidRPr="00AA5296" w:rsidRDefault="00AA5296" w:rsidP="00F24C3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296">
        <w:rPr>
          <w:rFonts w:ascii="Times New Roman" w:eastAsia="Times New Roman" w:hAnsi="Times New Roman" w:cs="Times New Roman"/>
          <w:sz w:val="24"/>
          <w:szCs w:val="24"/>
          <w:lang w:eastAsia="ru-RU"/>
        </w:rPr>
        <w:t>15.03.2024                                        с. Сурково                                   №  38</w:t>
      </w:r>
    </w:p>
    <w:p w:rsidR="00AA5296" w:rsidRPr="00AA5296" w:rsidRDefault="00AA5296" w:rsidP="00AA529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96" w:rsidRPr="00AA5296" w:rsidRDefault="00AA5296" w:rsidP="00AA52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29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Сурковского сельсовета Тогучинсского района Новосибирской области от 16.11.2023 № 76 «</w:t>
      </w:r>
      <w:r w:rsidRPr="00AA5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Порядке разработки и утверждения административных регламентов предоставления муниципальных услуг Сурковского  сельсовета  </w:t>
      </w:r>
      <w:r w:rsidR="00F24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A5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Тогучинского района Новосибирской области»</w:t>
      </w:r>
    </w:p>
    <w:p w:rsidR="00AA5296" w:rsidRPr="00AA5296" w:rsidRDefault="00AA5296" w:rsidP="00AA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96" w:rsidRPr="00AA5296" w:rsidRDefault="00AA5296" w:rsidP="00AA5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52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 к юридико-техническому оформлению нормативно-правовых актов, внести изменения в постановление администрации Сурковского сельсовета Тогучинсского района Новосибирской области от 16.11.2023 № 76 «</w:t>
      </w:r>
      <w:r w:rsidRPr="00AA5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Порядке разработки и утверждения административных регламентов предоставления муниципальных услуг Сурковского  сельсовета  Тогучинского района Новосибирской области»:</w:t>
      </w:r>
    </w:p>
    <w:p w:rsidR="00AA5296" w:rsidRPr="00AA5296" w:rsidRDefault="00AA5296" w:rsidP="00AA5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5296" w:rsidRPr="00AA5296" w:rsidRDefault="00AA5296" w:rsidP="00AA5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5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1.Пункт 1 постановления после слов «услуг» дополнить словами «Сурковского сельсовета  Тогучинского района Новосибирской области».</w:t>
      </w:r>
    </w:p>
    <w:p w:rsidR="00AA5296" w:rsidRPr="00AA5296" w:rsidRDefault="00AA5296" w:rsidP="00AA52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Приложение к постановлению дополнить наименованием следующего содержания:</w:t>
      </w:r>
    </w:p>
    <w:p w:rsidR="00AA5296" w:rsidRPr="00AA5296" w:rsidRDefault="00AA5296" w:rsidP="00AA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«Порядок разработки и утверждения административных регламентов предоставления муниципальных услуг Сурковского сельсовета Тогучинского района Новосибирской области».</w:t>
      </w:r>
    </w:p>
    <w:p w:rsidR="00AA5296" w:rsidRPr="00AA5296" w:rsidRDefault="00AA5296" w:rsidP="00AA5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96" w:rsidRPr="00AA5296" w:rsidRDefault="00AA5296" w:rsidP="00AA5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296">
        <w:rPr>
          <w:rFonts w:ascii="Times New Roman" w:eastAsia="Times New Roman" w:hAnsi="Times New Roman" w:cs="Times New Roman"/>
          <w:sz w:val="24"/>
          <w:szCs w:val="24"/>
          <w:lang w:eastAsia="ru-RU"/>
        </w:rPr>
        <w:t>3.Опубликовать настоящее постановление в периодическом печатном издании " Сурковский Вестник" и разместить на официальном сайте администрации Сурковского сельсовета Тогучинского района Новосибирской области.</w:t>
      </w:r>
    </w:p>
    <w:p w:rsidR="00AA5296" w:rsidRPr="00AA5296" w:rsidRDefault="00AA5296" w:rsidP="00AA5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5296" w:rsidRPr="00AA5296" w:rsidRDefault="00AA5296" w:rsidP="00F24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Глава  Сурковского сельсовета </w:t>
      </w:r>
    </w:p>
    <w:p w:rsidR="00AA5296" w:rsidRPr="00AA5296" w:rsidRDefault="00AA5296" w:rsidP="00AA5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2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 района</w:t>
      </w:r>
    </w:p>
    <w:p w:rsidR="00AA5296" w:rsidRPr="00AA5296" w:rsidRDefault="00AA5296" w:rsidP="00AA5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29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                           А.И.Гордиенко</w:t>
      </w:r>
    </w:p>
    <w:p w:rsidR="00AA5296" w:rsidRPr="00AA5296" w:rsidRDefault="00AA5296" w:rsidP="00AA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5B1" w:rsidRPr="00E825B1" w:rsidRDefault="00E825B1" w:rsidP="00E82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F24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E82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СУРКОВСКОГО  СЕЛЬСОВЕТА</w:t>
      </w:r>
    </w:p>
    <w:p w:rsidR="00E825B1" w:rsidRPr="00E825B1" w:rsidRDefault="00E825B1" w:rsidP="00E82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ТОГУЧИНСКОГО  РАЙОНА</w:t>
      </w:r>
      <w:r w:rsidR="00F24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2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НОВОСИБИРСКОЙ ОБЛАСТИ</w:t>
      </w:r>
    </w:p>
    <w:p w:rsidR="00E825B1" w:rsidRPr="00E825B1" w:rsidRDefault="00E825B1" w:rsidP="00E82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ПОСТАНОВЛЕНИЕ</w:t>
      </w:r>
    </w:p>
    <w:p w:rsidR="00E825B1" w:rsidRPr="00E825B1" w:rsidRDefault="00E825B1" w:rsidP="00F24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>22.03. 2024г.                   с.Сурково                                          № 41</w:t>
      </w:r>
    </w:p>
    <w:p w:rsidR="00E825B1" w:rsidRPr="00E825B1" w:rsidRDefault="00E825B1" w:rsidP="00E82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5B1" w:rsidRPr="00E825B1" w:rsidRDefault="00E825B1" w:rsidP="00E82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5B1" w:rsidRPr="00E825B1" w:rsidRDefault="00E825B1" w:rsidP="00E82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Регламента реализации полномочий главных администраторов доходов бюджета Сурковского  сельсовета  Тогучинского  района Новосибирской области по взысканию дебиторской задолженности по платежам в бюджет, пеням и штрафам по ним</w:t>
      </w:r>
    </w:p>
    <w:p w:rsidR="00E825B1" w:rsidRPr="00E825B1" w:rsidRDefault="00E825B1" w:rsidP="00E82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25B1" w:rsidRPr="00E825B1" w:rsidRDefault="00E825B1" w:rsidP="00E82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160.1 </w:t>
      </w:r>
      <w:hyperlink r:id="rId7" w:tgtFrame="_blank" w:history="1">
        <w:r w:rsidRPr="00E825B1">
          <w:rPr>
            <w:rFonts w:ascii="Times New Roman" w:eastAsia="Cambria" w:hAnsi="Times New Roman" w:cs="Times New Roman"/>
            <w:sz w:val="24"/>
            <w:szCs w:val="24"/>
            <w:lang w:eastAsia="ru-RU"/>
          </w:rPr>
          <w:t>Бюджетного кодекса</w:t>
        </w:r>
      </w:hyperlink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с Приказом Министерства финансов Российской Федерации от 18.11.2022 Г.№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администрация Сурковского  сельсовета  Тогучинского  района Новосибирской области </w:t>
      </w:r>
    </w:p>
    <w:p w:rsidR="00E825B1" w:rsidRPr="00E825B1" w:rsidRDefault="00E825B1" w:rsidP="00E82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E825B1" w:rsidRPr="00E825B1" w:rsidRDefault="00E825B1" w:rsidP="00E82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Утвердить Регламент реализации </w:t>
      </w:r>
      <w:r w:rsidRPr="00E82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полномочий главных администраторов доходов бюджета Сурковского  сельсовета  Тогучинского  района Новосибирской области по взысканию дебиторской задолженности по платежам в бюджет, пеням и штрафам по ним</w:t>
      </w: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 к настоящему постановлению.</w:t>
      </w:r>
    </w:p>
    <w:p w:rsidR="00E825B1" w:rsidRPr="00E825B1" w:rsidRDefault="00E825B1" w:rsidP="00E82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периодическом печатном издании "Сурковский Вестник" и разместить на официальном сайте администрации Сурковского  сельсовета  Тогучинского  района Новосибирской области.</w:t>
      </w:r>
    </w:p>
    <w:p w:rsidR="00E825B1" w:rsidRPr="00E825B1" w:rsidRDefault="00E825B1" w:rsidP="00E82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25B1" w:rsidRPr="00E825B1" w:rsidRDefault="00E825B1" w:rsidP="00E82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25B1" w:rsidRPr="00E825B1" w:rsidRDefault="00E825B1" w:rsidP="00E82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Сурковского  сельсовета </w:t>
      </w:r>
    </w:p>
    <w:p w:rsidR="00E825B1" w:rsidRPr="00E825B1" w:rsidRDefault="00E825B1" w:rsidP="00E82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Тогучинского  района </w:t>
      </w:r>
    </w:p>
    <w:p w:rsidR="00E825B1" w:rsidRPr="00E825B1" w:rsidRDefault="00E825B1" w:rsidP="00E82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                      А.И.Гордиенко</w:t>
      </w:r>
    </w:p>
    <w:p w:rsidR="00E825B1" w:rsidRPr="00E825B1" w:rsidRDefault="00E825B1" w:rsidP="00E82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5B1" w:rsidRPr="00E825B1" w:rsidRDefault="00E825B1" w:rsidP="00E82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5B1" w:rsidRPr="00E825B1" w:rsidRDefault="00E825B1" w:rsidP="00E825B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E825B1" w:rsidRPr="00E825B1" w:rsidRDefault="00E825B1" w:rsidP="00E825B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825B1" w:rsidRPr="00E825B1" w:rsidRDefault="00E825B1" w:rsidP="00E825B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Сурковского сельсовета  Тогучинского  района </w:t>
      </w:r>
    </w:p>
    <w:p w:rsidR="00E825B1" w:rsidRPr="00E825B1" w:rsidRDefault="00E825B1" w:rsidP="00E825B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Новосибирской области</w:t>
      </w:r>
    </w:p>
    <w:p w:rsidR="00E825B1" w:rsidRPr="00E825B1" w:rsidRDefault="00E825B1" w:rsidP="00E825B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22.03. 2024г. № 41</w:t>
      </w:r>
    </w:p>
    <w:p w:rsidR="00E825B1" w:rsidRPr="00E825B1" w:rsidRDefault="00E825B1" w:rsidP="00E82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25B1" w:rsidRPr="00E825B1" w:rsidRDefault="00E825B1" w:rsidP="00F24C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</w:t>
      </w:r>
    </w:p>
    <w:p w:rsidR="00E825B1" w:rsidRPr="00E825B1" w:rsidRDefault="00E825B1" w:rsidP="00E82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реализации полномочий</w:t>
      </w:r>
      <w:r w:rsidRPr="00E82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82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главных администраторов доходов бюджета Сурковского  сельсовета  Тогучинского  района Новосибирской области по взысканию дебиторской задолженности по платежам в бюджет, пеням и штрафам по ним</w:t>
      </w:r>
    </w:p>
    <w:p w:rsidR="00E825B1" w:rsidRPr="00E825B1" w:rsidRDefault="00E825B1" w:rsidP="00E82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5B1" w:rsidRPr="00E825B1" w:rsidRDefault="00E825B1" w:rsidP="00E82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</w:p>
    <w:p w:rsidR="00E825B1" w:rsidRPr="00E825B1" w:rsidRDefault="00E825B1" w:rsidP="00E82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25B1" w:rsidRPr="00E825B1" w:rsidRDefault="00E825B1" w:rsidP="00E82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Регламент</w:t>
      </w:r>
      <w:r w:rsidRPr="00E82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реализации полномочий</w:t>
      </w:r>
      <w:r w:rsidRPr="00E82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82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главных администраторов доходов бюджета Сурковского сельсовета  Тогучинского  района Новосибирской области по взысканию дебиторской задолженности по платежам в бюджет, пеням и штрафам по ним</w:t>
      </w:r>
      <w:r w:rsidRPr="00E82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регламент) разработан в целях реализации комплекса мер, направленных на улучшение качества администрирования доходов бюджета, сокращение просроченной дебиторской задолженности и принятия, своевременных мер по ее взысканию.</w:t>
      </w:r>
    </w:p>
    <w:p w:rsidR="00E825B1" w:rsidRPr="00E825B1" w:rsidRDefault="00E825B1" w:rsidP="00E82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E825B1" w:rsidRPr="00E825B1" w:rsidRDefault="00E825B1" w:rsidP="00E82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Регламенте.</w:t>
      </w:r>
    </w:p>
    <w:p w:rsidR="00E825B1" w:rsidRPr="00E825B1" w:rsidRDefault="00E825B1" w:rsidP="00E82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25B1" w:rsidRPr="00E825B1" w:rsidRDefault="00E825B1" w:rsidP="00E82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Мероприятия по недопущению образования просроченной задолженности по доходам</w:t>
      </w:r>
    </w:p>
    <w:p w:rsidR="00E825B1" w:rsidRPr="00E825B1" w:rsidRDefault="00E825B1" w:rsidP="00E82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25B1" w:rsidRPr="00E825B1" w:rsidRDefault="00E825B1" w:rsidP="00E82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Специалист администрации Сурковского сельсовета  Тогучинского  района Новосибирской области, наделенный соответствующими полномочиями (далее - уполномоченный специалист администрации муниципального образования):</w:t>
      </w:r>
    </w:p>
    <w:p w:rsidR="00E825B1" w:rsidRPr="00E825B1" w:rsidRDefault="00E825B1" w:rsidP="00E82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Осуществляет контроль за правильностью исчисления, полнотой и своевременностью осуществления платежей в  бюджет Сурковского  сельсовета  Тогучинского  района Новосибирской области (далее - местный бюджет), пеням и штрафам по ним по закрепленным источникам доходов местного бюджета за администрацией Сурковского  сельсовета  Тогучинского  района Новосибирской области  (далее - администрация муниципального образования) как за администратором доходов местного бюджета, в том числе:</w:t>
      </w:r>
    </w:p>
    <w:p w:rsidR="00E825B1" w:rsidRPr="00E825B1" w:rsidRDefault="00E825B1" w:rsidP="00E82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E825B1" w:rsidRPr="00E825B1" w:rsidRDefault="00E825B1" w:rsidP="00E82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</w:t>
      </w:r>
      <w:hyperlink r:id="rId8" w:tgtFrame="_blank" w:history="1">
        <w:r w:rsidRPr="00E825B1">
          <w:rPr>
            <w:rFonts w:ascii="Times New Roman" w:eastAsia="Cambria" w:hAnsi="Times New Roman" w:cs="Times New Roman"/>
            <w:sz w:val="24"/>
            <w:szCs w:val="24"/>
            <w:lang w:eastAsia="ru-RU"/>
          </w:rPr>
          <w:t>27 июля 2010 года № 210-ФЗ</w:t>
        </w:r>
      </w:hyperlink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tgtFrame="_blank" w:history="1">
        <w:r w:rsidRPr="00E825B1">
          <w:rPr>
            <w:rFonts w:ascii="Times New Roman" w:eastAsia="Cambria" w:hAnsi="Times New Roman" w:cs="Times New Roman"/>
            <w:sz w:val="24"/>
            <w:szCs w:val="24"/>
            <w:lang w:eastAsia="ru-RU"/>
          </w:rPr>
          <w:t>«Об организации предоставления государственных и муниципальных услуг»</w:t>
        </w:r>
      </w:hyperlink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ГИС ГМП);</w:t>
      </w:r>
    </w:p>
    <w:p w:rsidR="00E825B1" w:rsidRPr="00E825B1" w:rsidRDefault="00E825B1" w:rsidP="00E82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E825B1" w:rsidRPr="00E825B1" w:rsidRDefault="00E825B1" w:rsidP="00E82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своевременным начислением неустойки (штрафов, пени);</w:t>
      </w:r>
    </w:p>
    <w:p w:rsidR="00E825B1" w:rsidRPr="00E825B1" w:rsidRDefault="00E825B1" w:rsidP="00E82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учете.</w:t>
      </w:r>
    </w:p>
    <w:p w:rsidR="00E825B1" w:rsidRPr="00E825B1" w:rsidRDefault="00E825B1" w:rsidP="00E82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сомнительной.</w:t>
      </w:r>
    </w:p>
    <w:p w:rsidR="00E825B1" w:rsidRPr="00E825B1" w:rsidRDefault="00E825B1" w:rsidP="00E82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E825B1" w:rsidRPr="00E825B1" w:rsidRDefault="00E825B1" w:rsidP="00E82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наличия сведений о взыскании с должника денежных средств в рамках исполнительного производства;</w:t>
      </w:r>
    </w:p>
    <w:p w:rsidR="00E825B1" w:rsidRPr="00E825B1" w:rsidRDefault="00E825B1" w:rsidP="00E82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наличия сведений о возбуждении в отношении должника дела о банкротстве.</w:t>
      </w:r>
    </w:p>
    <w:p w:rsidR="00E825B1" w:rsidRPr="00E825B1" w:rsidRDefault="00E825B1" w:rsidP="00E82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Своевременно принимает решение о признании безнадежной к взысканию задолженности по платежам в местный бюджет и о ее списании.</w:t>
      </w:r>
    </w:p>
    <w:p w:rsidR="00E825B1" w:rsidRPr="00E825B1" w:rsidRDefault="00E825B1" w:rsidP="00E82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E825B1" w:rsidRPr="00E825B1" w:rsidRDefault="00E825B1" w:rsidP="00E82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25B1" w:rsidRPr="00E825B1" w:rsidRDefault="00E825B1" w:rsidP="00E82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Мероприятия по урегулированию дебиторской задолженности по</w:t>
      </w:r>
    </w:p>
    <w:p w:rsidR="00E825B1" w:rsidRPr="00E825B1" w:rsidRDefault="00E825B1" w:rsidP="00E82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доходам в досудебном порядке (со дня истечения срока уплаты)</w:t>
      </w:r>
    </w:p>
    <w:p w:rsidR="00E825B1" w:rsidRPr="00E825B1" w:rsidRDefault="00E825B1" w:rsidP="00E82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825B1" w:rsidRPr="00E825B1" w:rsidRDefault="00E825B1" w:rsidP="00E82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E825B1" w:rsidRPr="00E825B1" w:rsidRDefault="00E825B1" w:rsidP="00E82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Направление требование должнику о погашении задолженности.</w:t>
      </w:r>
    </w:p>
    <w:p w:rsidR="00E825B1" w:rsidRPr="00E825B1" w:rsidRDefault="00E825B1" w:rsidP="00E82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Направление претензии должнику о погашении задолженности в досудебном порядке.</w:t>
      </w:r>
    </w:p>
    <w:p w:rsidR="00E825B1" w:rsidRPr="00E825B1" w:rsidRDefault="00E825B1" w:rsidP="00E82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Федерации.</w:t>
      </w:r>
    </w:p>
    <w:p w:rsidR="00E825B1" w:rsidRPr="00E825B1" w:rsidRDefault="00E825B1" w:rsidP="00E82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по денежным обязательствам, уведомлений о наличии задолженности по обязательным платежам или о задолженности по </w:t>
      </w: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денежным обязательствам перед муниципальным образованием при предъявлении (объединении) требований в деле о банкротстве и в процедурах, применяемых в деле о банкротстве.</w:t>
      </w:r>
    </w:p>
    <w:p w:rsidR="00E825B1" w:rsidRPr="00E825B1" w:rsidRDefault="00E825B1" w:rsidP="00E82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Уполномоченный специалист администрации муниципального образования при выявлении в ходе контроля за поступлением доходов в местный бюджет нарушений контрагентом условий –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E825B1" w:rsidRPr="00E825B1" w:rsidRDefault="00E825B1" w:rsidP="00E82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Производит  расчет задолженности.</w:t>
      </w:r>
    </w:p>
    <w:p w:rsidR="00E825B1" w:rsidRPr="00E825B1" w:rsidRDefault="00E825B1" w:rsidP="00E825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Направляет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E825B1" w:rsidRPr="00E825B1" w:rsidRDefault="00E825B1" w:rsidP="00E825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Направляет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E825B1" w:rsidRPr="00E825B1" w:rsidRDefault="00E825B1" w:rsidP="00E825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Рассматривает вопрос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E825B1" w:rsidRPr="00E825B1" w:rsidRDefault="00E825B1" w:rsidP="00E825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Направляет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 </w:t>
      </w:r>
      <w:hyperlink r:id="rId10" w:anchor="/document/187066/entry/10000" w:history="1">
        <w:r w:rsidRPr="00E825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Положения</w:t>
        </w:r>
      </w:hyperlink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 </w:t>
      </w:r>
      <w:hyperlink r:id="rId11" w:anchor="/document/187066/entry/0" w:history="1">
        <w:r w:rsidRPr="00E825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Российской Федерации от 29 мая 2004 г. N 257 "Об обеспечении интересов Российской Федерации как кредитора в деле о банкротстве и в процедурах, применяемых в деле о банкротстве"</w:t>
      </w:r>
      <w:r w:rsidRPr="00E825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банкротстве.</w:t>
      </w:r>
    </w:p>
    <w:p w:rsidR="00E825B1" w:rsidRPr="00E825B1" w:rsidRDefault="00E825B1" w:rsidP="00E82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25B1" w:rsidRPr="00E825B1" w:rsidRDefault="00E825B1" w:rsidP="00E82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Мероприятия по принудительному взысканию дебиторской задолженности по доходам</w:t>
      </w:r>
    </w:p>
    <w:p w:rsidR="00E825B1" w:rsidRPr="00E825B1" w:rsidRDefault="00E825B1" w:rsidP="00E82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25B1" w:rsidRPr="00E825B1" w:rsidRDefault="00E825B1" w:rsidP="00E82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E825B1" w:rsidRPr="00E825B1" w:rsidRDefault="00E825B1" w:rsidP="00E82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Уполномоченный специалист администрации муниципального образования:</w:t>
      </w:r>
    </w:p>
    <w:p w:rsidR="00E825B1" w:rsidRPr="00E825B1" w:rsidRDefault="00E825B1" w:rsidP="00E82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E825B1" w:rsidRPr="00E825B1" w:rsidRDefault="00E825B1" w:rsidP="00E82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В случае если до вынесения решения суда требования об уплате исполнены должником добровольно, в установленном порядке заявляет об отказе от иска.</w:t>
      </w:r>
    </w:p>
    <w:p w:rsidR="00E825B1" w:rsidRPr="00E825B1" w:rsidRDefault="00E825B1" w:rsidP="00E82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При принятии судом решения о полном (частичном) отказе в удовлетворении заявленных требований, обеспечивает принятие исчерпывающих мер по обжалованию судебных актов при наличии к тому оснований.</w:t>
      </w:r>
    </w:p>
    <w:p w:rsidR="00E825B1" w:rsidRPr="00E825B1" w:rsidRDefault="00E825B1" w:rsidP="00E82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4.2.5. </w:t>
      </w:r>
      <w:r w:rsidRPr="00E825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Направляет исполнительные документы на исполнение в случаях и порядке, установленных законодательством Российской Федерации.</w:t>
      </w:r>
    </w:p>
    <w:p w:rsidR="00E825B1" w:rsidRPr="00E825B1" w:rsidRDefault="00E825B1" w:rsidP="00E825B1">
      <w:pPr>
        <w:rPr>
          <w:rFonts w:ascii="Times New Roman" w:hAnsi="Times New Roman" w:cs="Times New Roman"/>
          <w:sz w:val="24"/>
          <w:szCs w:val="24"/>
        </w:rPr>
      </w:pPr>
    </w:p>
    <w:p w:rsidR="00AA5296" w:rsidRPr="00E825B1" w:rsidRDefault="00AA5296" w:rsidP="00486AE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5B1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АДМИНИСТРАЦИЯ СУРКОВСКОГО СЕЛЬСОВЕТА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5B1">
        <w:rPr>
          <w:rFonts w:ascii="Times New Roman" w:hAnsi="Times New Roman" w:cs="Times New Roman"/>
          <w:b/>
          <w:bCs/>
          <w:sz w:val="24"/>
          <w:szCs w:val="24"/>
        </w:rPr>
        <w:t>ТОГУЧИНСКОГО РАЙОНА НОВОСИБИРСКОЙ ОБЛАСТИ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5B1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bCs/>
          <w:sz w:val="24"/>
          <w:szCs w:val="24"/>
        </w:rPr>
        <w:t>22.03. 2024г.             с.Сурково                    № 43</w:t>
      </w:r>
      <w:r w:rsidRPr="00E825B1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25B1">
        <w:rPr>
          <w:rFonts w:ascii="Times New Roman" w:hAnsi="Times New Roman" w:cs="Times New Roman"/>
          <w:bCs/>
          <w:sz w:val="24"/>
          <w:szCs w:val="24"/>
        </w:rPr>
        <w:t>О порядке исполнения бюджета Сурковского</w:t>
      </w:r>
      <w:r w:rsidRPr="00E825B1">
        <w:rPr>
          <w:rFonts w:ascii="Times New Roman" w:hAnsi="Times New Roman" w:cs="Times New Roman"/>
          <w:sz w:val="24"/>
          <w:szCs w:val="24"/>
        </w:rPr>
        <w:t xml:space="preserve"> сельсовета Тогучинского района Новосибирской области</w:t>
      </w:r>
      <w:r w:rsidRPr="00E825B1">
        <w:rPr>
          <w:rFonts w:ascii="Times New Roman" w:hAnsi="Times New Roman" w:cs="Times New Roman"/>
          <w:bCs/>
          <w:sz w:val="24"/>
          <w:szCs w:val="24"/>
        </w:rPr>
        <w:t xml:space="preserve"> по расходам и источникам финансирования дефицита бюджета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>В соответствии со ст.219.2 Бюджетного Кодекса РФ, Федеральным законом от 06.10.2003г. №131-ФЗ "Об общих принципах организации местного самоуправления в Российской Федерации", администрация Сурковского сельсовета Тогучинского района Новосибирской области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25B1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>1.Утвердить Порядок исполнения бюджета Сурковского   сельсовета Тогучинского района Новосибирской области по расходам и источникам финансирования дефицита бюджета, согласно приложению к настоящему постановлению.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>2.Признать утратившим силу постановление администрации Сурковского сельсовета Тогучинского района Новосибирской области от 21.12.2020 г. № 86 «</w:t>
      </w:r>
      <w:r w:rsidRPr="00E825B1">
        <w:rPr>
          <w:rFonts w:ascii="Times New Roman" w:hAnsi="Times New Roman" w:cs="Times New Roman"/>
          <w:bCs/>
          <w:sz w:val="24"/>
          <w:szCs w:val="24"/>
        </w:rPr>
        <w:t>О порядке исполнения бюджета Сурковского</w:t>
      </w:r>
      <w:r w:rsidRPr="00E825B1">
        <w:rPr>
          <w:rFonts w:ascii="Times New Roman" w:hAnsi="Times New Roman" w:cs="Times New Roman"/>
          <w:sz w:val="24"/>
          <w:szCs w:val="24"/>
        </w:rPr>
        <w:t xml:space="preserve"> сельсовета Тогучинского района Новосибирской области</w:t>
      </w:r>
      <w:r w:rsidRPr="00E825B1">
        <w:rPr>
          <w:rFonts w:ascii="Times New Roman" w:hAnsi="Times New Roman" w:cs="Times New Roman"/>
          <w:bCs/>
          <w:sz w:val="24"/>
          <w:szCs w:val="24"/>
        </w:rPr>
        <w:t xml:space="preserve"> по расходам и источникам финансирования дефицита бюджета»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>3.Опубликовать настоящее постановление в периодическом печатном издании «Сурковский Вестник» и разместить на официальном сайте администрации Сурковского   сельсовета Тогучинского района Новосибирской области.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br/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 xml:space="preserve">Глава Сурковского   сельсовета 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F24C35" w:rsidRDefault="00E825B1" w:rsidP="00F24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</w:t>
      </w:r>
      <w:r w:rsidR="00F24C3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825B1">
        <w:rPr>
          <w:rFonts w:ascii="Times New Roman" w:hAnsi="Times New Roman" w:cs="Times New Roman"/>
          <w:sz w:val="24"/>
          <w:szCs w:val="24"/>
        </w:rPr>
        <w:t xml:space="preserve">            А.И.Гордиенко</w:t>
      </w:r>
    </w:p>
    <w:p w:rsidR="00E825B1" w:rsidRPr="00E825B1" w:rsidRDefault="00E825B1" w:rsidP="00F24C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br/>
        <w:t>УТВЕРЖДЕН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>администрации Сурковского   сельсовета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 xml:space="preserve"> Тогучинского района Новосибирской области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>22.03.2024г. № 43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25B1" w:rsidRPr="00E825B1" w:rsidRDefault="00E825B1" w:rsidP="00E825B1">
      <w:pPr>
        <w:keepNext/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25B1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bCs/>
          <w:sz w:val="24"/>
          <w:szCs w:val="24"/>
        </w:rPr>
        <w:t xml:space="preserve">исполнения бюджета Сурковского </w:t>
      </w:r>
      <w:r w:rsidRPr="00E825B1">
        <w:rPr>
          <w:rFonts w:ascii="Times New Roman" w:hAnsi="Times New Roman" w:cs="Times New Roman"/>
          <w:sz w:val="24"/>
          <w:szCs w:val="24"/>
        </w:rPr>
        <w:t xml:space="preserve">  сельсовета Тогучинского района Новосибирской области </w:t>
      </w:r>
      <w:r w:rsidRPr="00E825B1">
        <w:rPr>
          <w:rFonts w:ascii="Times New Roman" w:hAnsi="Times New Roman" w:cs="Times New Roman"/>
          <w:bCs/>
          <w:sz w:val="24"/>
          <w:szCs w:val="24"/>
        </w:rPr>
        <w:t xml:space="preserve">по расходам и источникам финансирования дефицита бюджета 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825B1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 xml:space="preserve">        Настоящий Порядок разработан в соответствии со статьями 219, 219.2, 242 Бюджетного кодекса Российской Федерации, Решением Совета депутатов Сурковского  сельсовета Тогучинского района Новосибирской области от 27.04.2023 г. № 129 «Об утверждении положения о бюджетном процессе в Сурковском  сельсовете Тогучинского района Новосибирской области» и устанавливает порядок исполнения бюджета </w:t>
      </w:r>
      <w:r w:rsidRPr="00E825B1">
        <w:rPr>
          <w:rFonts w:ascii="Times New Roman" w:hAnsi="Times New Roman" w:cs="Times New Roman"/>
          <w:sz w:val="24"/>
          <w:szCs w:val="24"/>
        </w:rPr>
        <w:lastRenderedPageBreak/>
        <w:t>Сурковского   сельсовета Тогучинского района Новосибирской области по расходам и источникам финансирования дефицита бюджета.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5B1" w:rsidRPr="00E825B1" w:rsidRDefault="00E825B1" w:rsidP="00F24C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5B1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E825B1">
        <w:rPr>
          <w:rFonts w:ascii="Times New Roman" w:hAnsi="Times New Roman" w:cs="Times New Roman"/>
          <w:b/>
          <w:bCs/>
          <w:sz w:val="24"/>
          <w:szCs w:val="24"/>
        </w:rPr>
        <w:t>. ПОРЯДОК ИСПОЛНЕНИЯ БЮДЖЕТА ПО РАСХОДАМ</w:t>
      </w:r>
      <w:bookmarkStart w:id="0" w:name="_GoBack"/>
      <w:bookmarkEnd w:id="0"/>
    </w:p>
    <w:p w:rsidR="00E825B1" w:rsidRPr="00E825B1" w:rsidRDefault="00E825B1" w:rsidP="00F24C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b/>
          <w:bCs/>
          <w:sz w:val="24"/>
          <w:szCs w:val="24"/>
        </w:rPr>
        <w:t>И ИСТОЧНИКАМ ФИНАНСИРОВАНИЯ ДЕФИЦИТА БЮДЖЕТА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 xml:space="preserve">        2.1. Исполнение бюджета Сурковского сельсовета Тогучинского района Новосибирской области организуется финансовым органом Сурковского сельсовета Тогучинского района Новосибирской области (далее - финансовый орган) на основе единства кассы и подведомственности расходов в соответствии со сводной бюджетной росписью и кассовым планом.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 xml:space="preserve">        2.2. Учет операций по расходам бюджета Сурковского сельсовета Тогучинского района Новосибирской области, осуществляемых муниципальными казенными учреждениями, а также муниципальными бюджетными и автономными учреждениями по осуществлению полномочий органа местного самоуправления по исполнению публичных обязательств перед физическими лицами, подлежащими исполнению в денежной форме (далее – получатели), производится на лицевых счетах, открываемых в финансовом органе в установленном им порядке.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 xml:space="preserve">        Учет операций по расходам, осуществляемым за счет безвозмездных поступлений от других бюджетов бюджетной системы Российской Федерации, производится в соответствии с бюджетным законодательством Российской Федерации, нормативными правовыми актами Правительства Российской Федерации и нормативными правовыми актами Новосибирской области.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 xml:space="preserve">        2.3. Исполнение бюджета по расходам предусматривает: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>- принятие бюджетных обязательств;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>- подтверждение денежных обязательств;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>- санкционирование оплаты денежных обязательств;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>- подтверждение исполнения денежных обязательств;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 xml:space="preserve">        2.4. Принятие бюджетных обязательств предусматривает заключение получателем бюджетных средств муниципальных контрактов и иных договоров на поставку товаров, выполнение работ, оказание услуг с физическими и юридическими лицами, индивидуальными предпринимателями или принятие бюджетных обязательств в соответствии с муниципальными правовыми актами, соглашениями.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 xml:space="preserve">        Получатели при заключении муниципальных контрактов, иных договоров на поставку товаров, выполнение работ, оказание услуг вправе предусматривать авансовые платежи в соответствии с муниципальными правовыми актами, в пределах лимитов бюджетных обязательств, подлежащих исполнению за счет средств бюджета поселения в текущем финансовом году.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 xml:space="preserve">        Принятие бюджетных обязательств получателем осуществляется в пределах, доведенных до него лимитов бюджетных обязательств. 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 xml:space="preserve">        Принятие бюджетных обязательств производится в соответствии с утвержденным порядком согласования заявок на размещение заказов на поставки товаров, выполнение работ, оказание услуг для муниципальных нужд и учета бюджетных обязательств. 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 xml:space="preserve">        Финансовое обеспечение получателей осуществляется за счет средств бюджета Сурковского сельсовета Тогучинского района Новосибирской области на основе бюджетной сметы.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 xml:space="preserve">        Утвержденные показатели бюджетной сметы получателя должны соответствовать доведенным до него лимитам бюджетных обязательств на принятие и (или) исполнение бюджетных обязательств по выполнению установленных функций на период одного финансового года.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 xml:space="preserve">        Утвержденная в установленном порядке бюджетная смета представляется в финансовый орган до 15 января текущего финансового года. К представленной бюджетной смете прилагаются обоснования (расчеты) плановых сметных показателей, использованных при формировании сметы, являющихся неотъемлемой частью сметы.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lastRenderedPageBreak/>
        <w:t xml:space="preserve">        При внесении изменений в бюджетную смету в порядке, определенном главным распорядителем бюджетных средств, получатель представляет в финансовый орган обоснования (расчеты) соответствующих изменений бюджетной сметы.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 xml:space="preserve">        Изменения в обоснования (расчеты) к бюджетной смете представляются получателем не чаще одного раза в месяц. В изменениях к обоснованиям (расчетам) к бюджетной смете должны быть отражены ранее произведенные расходы.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 xml:space="preserve">        2.5. Подтверждение денежных обязательств заключается в подтверждении получателем обязанности оплатить за счет средств местного бюджета денежные обязательства в соответствии с платежными и иными документами, необходимыми для санкционирования их оплаты.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 xml:space="preserve">        Платежные и иные документы представляются получателем в финансовый орган, Управление Федерального казначейства по Новосибирской области.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 xml:space="preserve">        2.6.  Для санкционирования оплаты денежных обязательств одновременно с платежными и иными документами получатели представляют в финансовый орган следующие документы: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>1) муниципальный контракт, иной договор на поставку товаров, выполнение работ, оказание услуг посредством системы электронного документооборота, подтвержденные электронной цифровой подписью уполномоченного лица получателя или заверенный руководителем и скрепленный печатью получателя бумажный вариант.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>Ответственность за достоверность представляемых в финансовый орган муниципальных контрактов несет получатель.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>2) документы, подтверждающие возникновение у получателя денежных обязательств по оплате муниципальных контрактов и иных договоров на поставку товаров, выполнение работ, оказание услуг: накладная, акт приема-передачи, акт выполненных работ, авансовые отчеты подотчетных лиц и т.п.;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>3) подлинники счетов на оплату товаров, работ, услуг с визой руководителя получателя и указанием кодов классификации расходов бюджетов;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 xml:space="preserve">        При получении денежных средств в наличной форме одновременно с платежными и иными документами получатель представляет заявление на получение денежных средств под отчет с расчетом и указанием кодов классификации расходов бюджетов с визой руководителя. 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 xml:space="preserve">        Для санкционирования оплаты денежных обязательств по объектам капитального строительства (реконструкции), ремонта одновременно с платежными и иными документами получатель представляет следующие документы: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>- муниципальный контракт или договор подряда и дополнительные соглашения к ним, в которых указывается стоимость работ по результатам проведения торгов;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>- сводные, объектные и локальные сметные расчеты стоимости строительства, а также дополнительные сметы, утвержденные руководителем заказчика и проектной организацией, проверенные уполномоченным органом;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>- акт приемки выполненных работ формы КС-2 и справку о стоимости выполненных работ формы КС-3.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 xml:space="preserve">        При снижении сметной стоимости объекта строительства, реконструкции или ремонта по результатам проведения торгов, в сметах, получивших положительное заключение экспертизы, дополнительно, за итогом сметного расчета, заказчиком проставляется конкурсная стоимость работ, указанная в муниципальном контракте, с учетом понижающего коэффициента к первоначальной стоимости.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 xml:space="preserve">        Санкционирование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осуществляется в случаях, предусмотренных решением представительного органа  «О бюджете Сурковского сельсовета Тогучинского района Новосибирской области» на очередной финансовый год и плановый период после принятия муниципального правового акта, регулирующего предоставление субсидий в соответствии с нормами, определенными статьей 78 </w:t>
      </w:r>
      <w:r w:rsidRPr="00E825B1">
        <w:rPr>
          <w:rFonts w:ascii="Times New Roman" w:hAnsi="Times New Roman" w:cs="Times New Roman"/>
          <w:sz w:val="24"/>
          <w:szCs w:val="24"/>
        </w:rPr>
        <w:lastRenderedPageBreak/>
        <w:t>Бюджетного кодекса Российской Федерации.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 xml:space="preserve">        Санкционирование предоставления субсидий иным некоммерческим организациям, не являющимися муниципальными учреждениями, осуществляется в случаях предусмотренных решением представительного органа «О бюджете Сурковского сельсовета Тогучинского района Новосибирской области» на очередной финансовый год и плановый период после принятия муниципального правового акта, регулирующего предоставление субсидий в соответствии с нормами, определенными статьей 78.1 Бюджетного кодекса Российской Федерации.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 xml:space="preserve">        Оплата денежных обязательств (за исключением денежных обязательств по публичным нормативным обязательствам) осуществляется в пределах доведенных до получателя бюджетных средств лимитов бюджетных обязательств.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 xml:space="preserve">        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ассигнований.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 xml:space="preserve">        Получателю может быть отказано в оплате денежных обязательств, если: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>- проводимая операция противоречит бюджетному законодательству, нормативно-правовым актам Правительства Российской Федерации и Новосибирской области, муниципальным правовым актам;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>- оформление платежного и иного документа не соответствуют установленным требованиям и подписи на нем будут признаны не соответствующими представленным образцам;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>- показатели кодов классификации расходов бюджетов, указанные в платежном и ином документе, не соответствуют содержанию проводимой кассовой операции;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>- суммы, указанные в платежном документе и ином документе, превышают остатки лимитов бюджетных обязательств (предельные объемы финансирования), отраженные на его лицевом счете или общий остаток средств на лицевом счете;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>- оплата денежных обязательств не предусмотрена расчетами к бюджетной смете, утвержденными в установленном порядке;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>- нарушено целевое назначение средств бюджета муниципального образования;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>- субсидии юридическим лицам (за исключением субсидий муниципальным учреждениям), физическим лицам, индивидуальным предпринимателям – производителям товаров, работ, услуг предоставляются в случаях, не предусмотренных решением представительного органа «О бюджете Сурковского сельсовета Тогучинского района Новосибирской области» на очередной финансовый год и плановый период;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>- субсидии иным некоммерческим организациям, не являющимися муниципальными учреждениями, предоставляются в случаях, не предусмотренных решением представительного органа «О бюджете Сурковского сельсовета Тогучинского района Новосибирской области» на очередной финансовый год и плановый период;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 xml:space="preserve">        Финансовый орган вправе приостановить операции по движению средств на лицевых счетах получателей в случае нарушения ими установленного порядка санкционирования оплаты денежных средств, подлежащих исполнению за счет средств местного бюджета. 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 xml:space="preserve">        Уполномоченный специалист финансового органа проверяет представленные получателем платежные и иные документы на соответствие их лимитам бюджетных обязательств, бюджетным сметам, обоснованиям (расчетам) к бюджетным сметам, предельным объемам финансирования, утвержденным в установленном порядке; правильность отражения операций по кодам классификации расходов бюджетов; формируют реестр расходных платежных документов.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 xml:space="preserve">         Оплата денежных обязательств производится в порядке поступления платежных и иных документов, в том числе судебных актов в пределах остатка средств на едином счете местного бюджета.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 xml:space="preserve">        2.7. Подтверждение исполнения денежных обязательств осуществляется на основании распоряжений, подтверждающих списание денежных средств с единого счета местного бюджета в пользу физических или юридических лиц, индивидуальных предпринимателей, </w:t>
      </w:r>
      <w:r w:rsidRPr="00E825B1">
        <w:rPr>
          <w:rFonts w:ascii="Times New Roman" w:hAnsi="Times New Roman" w:cs="Times New Roman"/>
          <w:sz w:val="24"/>
          <w:szCs w:val="24"/>
        </w:rPr>
        <w:lastRenderedPageBreak/>
        <w:t>других бюджетов бюджетной системы Российской Федерации, а также проверки иных документов, подтверждающих проведение не денежных операций по исполнению денежных обязательств получателей бюджетных средств.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 xml:space="preserve">        2.8. Учет операций по источникам финансирования дефицита бюджета Сурковского сельсовета Тогучинского района Новосибирской области, осуществляемых главными администраторами источников финансирования дефицита бюджета, производится на лицевых счетах для учета операций по привлечению и погашению источников внутреннего финансирования дефицита бюджета, открытых в финансовом органе в установленном порядке.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 xml:space="preserve">        Исполнение бюджета по источникам финансирования дефицита бюджета Сурковского сельсовета Тогучинского района Новосибирской области осуществляется главными администраторами источников финансирования дефицита бюджета в соответствии со сводной бюджетной росписью.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 xml:space="preserve">        Санкционирование оплаты денежных обязательств, подлежащих исполнению за счет бюджетных ассигнований по источникам финансирования дефицита бюджета, осуществляется в пределах средств, установленных кассовым планом на текущий период.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 xml:space="preserve">        2.9. Бюджетные обязательства, санкционированные к оплате, подлежат к оплате до последнего рабочего дня текущего финансового года включительно в пределах остатка средств на едином счете бюджета Сурковского сельсовета Тогучинского района Новосибирской области.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 xml:space="preserve">        Операции по исполнению бюджета Сурковского сельсовета Тогучинского района Новосибирской области по расходам и источникам финансирования дефицита бюджета завершаются 31 декабря текущего финансового года.</w:t>
      </w:r>
    </w:p>
    <w:p w:rsidR="00E825B1" w:rsidRPr="00E825B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B1">
        <w:rPr>
          <w:rFonts w:ascii="Times New Roman" w:hAnsi="Times New Roman" w:cs="Times New Roman"/>
          <w:sz w:val="24"/>
          <w:szCs w:val="24"/>
        </w:rPr>
        <w:t xml:space="preserve">        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декабря.</w:t>
      </w:r>
    </w:p>
    <w:p w:rsidR="00E825B1" w:rsidRPr="00961F6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25B1" w:rsidRPr="00961F61" w:rsidRDefault="00E825B1" w:rsidP="00E825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61F61">
        <w:rPr>
          <w:rFonts w:ascii="Times New Roman" w:hAnsi="Times New Roman"/>
          <w:sz w:val="28"/>
          <w:szCs w:val="28"/>
        </w:rPr>
        <w:br/>
      </w:r>
    </w:p>
    <w:p w:rsidR="00E825B1" w:rsidRPr="00961F61" w:rsidRDefault="00E825B1" w:rsidP="00E825B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A5296" w:rsidRDefault="00AA5296" w:rsidP="00486AE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5296" w:rsidRDefault="00AA5296" w:rsidP="00486AE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5296" w:rsidRDefault="00AA5296" w:rsidP="00486AE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5296" w:rsidRDefault="00AA5296" w:rsidP="00486AE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5296" w:rsidRDefault="00AA5296" w:rsidP="00486AE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5296" w:rsidRDefault="00AA5296" w:rsidP="00486AE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5296" w:rsidRDefault="00AA5296" w:rsidP="00486AE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5296" w:rsidRDefault="00AA5296" w:rsidP="00486AE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5296" w:rsidRDefault="00AA5296" w:rsidP="00486AE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5296" w:rsidRDefault="00AA5296" w:rsidP="00486AE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AA5296" w:rsidSect="008E1BC8">
      <w:headerReference w:type="even" r:id="rId12"/>
      <w:headerReference w:type="default" r:id="rId13"/>
      <w:pgSz w:w="11906" w:h="16838"/>
      <w:pgMar w:top="1140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B51" w:rsidRDefault="009D0B51" w:rsidP="00B52B55">
      <w:pPr>
        <w:spacing w:after="0" w:line="240" w:lineRule="auto"/>
      </w:pPr>
      <w:r>
        <w:separator/>
      </w:r>
    </w:p>
  </w:endnote>
  <w:endnote w:type="continuationSeparator" w:id="0">
    <w:p w:rsidR="009D0B51" w:rsidRDefault="009D0B51" w:rsidP="00B5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B51" w:rsidRDefault="009D0B51" w:rsidP="00B52B55">
      <w:pPr>
        <w:spacing w:after="0" w:line="240" w:lineRule="auto"/>
      </w:pPr>
      <w:r>
        <w:separator/>
      </w:r>
    </w:p>
  </w:footnote>
  <w:footnote w:type="continuationSeparator" w:id="0">
    <w:p w:rsidR="009D0B51" w:rsidRDefault="009D0B51" w:rsidP="00B52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3A4" w:rsidRDefault="008343A4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942FAC0" wp14:editId="699A4BE6">
              <wp:simplePos x="0" y="0"/>
              <wp:positionH relativeFrom="page">
                <wp:posOffset>5300980</wp:posOffset>
              </wp:positionH>
              <wp:positionV relativeFrom="page">
                <wp:posOffset>572770</wp:posOffset>
              </wp:positionV>
              <wp:extent cx="1472565" cy="189865"/>
              <wp:effectExtent l="0" t="0" r="13335" b="635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256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343A4" w:rsidRDefault="008343A4">
                          <w:r>
                            <w:rPr>
                              <w:rStyle w:val="a7"/>
                              <w:rFonts w:eastAsia="Calibri"/>
                            </w:rPr>
                            <w:t xml:space="preserve">ПРИЛОЖЕНИЕ № </w:t>
                          </w:r>
                          <w:r>
                            <w:rPr>
                              <w:rFonts w:eastAsia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eastAsia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EC5E2F">
                            <w:rPr>
                              <w:rStyle w:val="a7"/>
                              <w:rFonts w:eastAsia="Calibri"/>
                              <w:noProof/>
                            </w:rPr>
                            <w:t>4</w:t>
                          </w:r>
                          <w:r>
                            <w:rPr>
                              <w:rStyle w:val="a7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2FAC0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6" type="#_x0000_t202" style="position:absolute;margin-left:417.4pt;margin-top:45.1pt;width:115.95pt;height:14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" filled="f" stroked="f">
              <v:textbox style="mso-fit-shape-to-text:t" inset="0,0,0,0">
                <w:txbxContent>
                  <w:p w:rsidR="008343A4" w:rsidRDefault="008343A4">
                    <w:r>
                      <w:rPr>
                        <w:rStyle w:val="a7"/>
                        <w:rFonts w:eastAsia="Calibri"/>
                      </w:rPr>
                      <w:t xml:space="preserve">ПРИЛОЖЕНИЕ № </w:t>
                    </w:r>
                    <w:r>
                      <w:rPr>
                        <w:rFonts w:eastAsia="Times New Roman"/>
                        <w:sz w:val="20"/>
                        <w:szCs w:val="2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eastAsia="Times New Roman"/>
                        <w:sz w:val="20"/>
                        <w:szCs w:val="20"/>
                      </w:rPr>
                      <w:fldChar w:fldCharType="separate"/>
                    </w:r>
                    <w:r w:rsidRPr="00EC5E2F">
                      <w:rPr>
                        <w:rStyle w:val="a7"/>
                        <w:rFonts w:eastAsia="Calibri"/>
                        <w:noProof/>
                      </w:rPr>
                      <w:t>4</w:t>
                    </w:r>
                    <w:r>
                      <w:rPr>
                        <w:rStyle w:val="a7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3A4" w:rsidRDefault="008343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0142"/>
        </w:tabs>
        <w:ind w:left="10142" w:hanging="360"/>
      </w:pPr>
    </w:lvl>
  </w:abstractNum>
  <w:abstractNum w:abstractNumId="1">
    <w:nsid w:val="059F6289"/>
    <w:multiLevelType w:val="hybridMultilevel"/>
    <w:tmpl w:val="FF08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968AB"/>
    <w:multiLevelType w:val="multilevel"/>
    <w:tmpl w:val="55D6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6F1497"/>
    <w:multiLevelType w:val="hybridMultilevel"/>
    <w:tmpl w:val="3DB26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41E1A"/>
    <w:multiLevelType w:val="multilevel"/>
    <w:tmpl w:val="1578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585C8B"/>
    <w:multiLevelType w:val="hybridMultilevel"/>
    <w:tmpl w:val="38B6EA86"/>
    <w:lvl w:ilvl="0" w:tplc="0419000F">
      <w:start w:val="1"/>
      <w:numFmt w:val="decimal"/>
      <w:pStyle w:val="4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62C14"/>
    <w:multiLevelType w:val="multilevel"/>
    <w:tmpl w:val="4C886CA4"/>
    <w:lvl w:ilvl="0">
      <w:start w:val="1"/>
      <w:numFmt w:val="decimal"/>
      <w:lvlText w:val="%1."/>
      <w:lvlJc w:val="left"/>
      <w:pPr>
        <w:ind w:left="1515" w:hanging="948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219" w:hanging="180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6A"/>
    <w:rsid w:val="00004F56"/>
    <w:rsid w:val="0002298F"/>
    <w:rsid w:val="000616A6"/>
    <w:rsid w:val="000A61A3"/>
    <w:rsid w:val="000F3F6D"/>
    <w:rsid w:val="001A7994"/>
    <w:rsid w:val="001C4432"/>
    <w:rsid w:val="001E039B"/>
    <w:rsid w:val="00214370"/>
    <w:rsid w:val="0028134F"/>
    <w:rsid w:val="00286355"/>
    <w:rsid w:val="002B5978"/>
    <w:rsid w:val="002E21A5"/>
    <w:rsid w:val="00377C66"/>
    <w:rsid w:val="00385D2D"/>
    <w:rsid w:val="003B5101"/>
    <w:rsid w:val="003D3431"/>
    <w:rsid w:val="003F054D"/>
    <w:rsid w:val="0041779F"/>
    <w:rsid w:val="004259DE"/>
    <w:rsid w:val="004331D4"/>
    <w:rsid w:val="00465210"/>
    <w:rsid w:val="00467101"/>
    <w:rsid w:val="00475AFD"/>
    <w:rsid w:val="004862E4"/>
    <w:rsid w:val="00486AE4"/>
    <w:rsid w:val="00491011"/>
    <w:rsid w:val="00502FC5"/>
    <w:rsid w:val="00515E25"/>
    <w:rsid w:val="0052266E"/>
    <w:rsid w:val="00540932"/>
    <w:rsid w:val="005428D6"/>
    <w:rsid w:val="005568B5"/>
    <w:rsid w:val="005A38C0"/>
    <w:rsid w:val="005B106D"/>
    <w:rsid w:val="0067300E"/>
    <w:rsid w:val="006A196C"/>
    <w:rsid w:val="006B4B71"/>
    <w:rsid w:val="006F1958"/>
    <w:rsid w:val="00703C25"/>
    <w:rsid w:val="007A43EF"/>
    <w:rsid w:val="007C545A"/>
    <w:rsid w:val="00800D05"/>
    <w:rsid w:val="00816BA6"/>
    <w:rsid w:val="008343A4"/>
    <w:rsid w:val="0086406B"/>
    <w:rsid w:val="00871C84"/>
    <w:rsid w:val="00895952"/>
    <w:rsid w:val="008E1BC8"/>
    <w:rsid w:val="0090146F"/>
    <w:rsid w:val="009665D8"/>
    <w:rsid w:val="00977AA2"/>
    <w:rsid w:val="00987425"/>
    <w:rsid w:val="009B1BE8"/>
    <w:rsid w:val="009D0B51"/>
    <w:rsid w:val="00A21D35"/>
    <w:rsid w:val="00A23540"/>
    <w:rsid w:val="00A564CF"/>
    <w:rsid w:val="00A85DCA"/>
    <w:rsid w:val="00AA5296"/>
    <w:rsid w:val="00AA7C62"/>
    <w:rsid w:val="00AB3F56"/>
    <w:rsid w:val="00AB5803"/>
    <w:rsid w:val="00B05215"/>
    <w:rsid w:val="00B06FFA"/>
    <w:rsid w:val="00B20344"/>
    <w:rsid w:val="00B52B55"/>
    <w:rsid w:val="00B6101E"/>
    <w:rsid w:val="00BA666A"/>
    <w:rsid w:val="00C77A17"/>
    <w:rsid w:val="00CB016C"/>
    <w:rsid w:val="00D42091"/>
    <w:rsid w:val="00D50C25"/>
    <w:rsid w:val="00D70B55"/>
    <w:rsid w:val="00D76C6D"/>
    <w:rsid w:val="00DA4136"/>
    <w:rsid w:val="00DB2303"/>
    <w:rsid w:val="00DD5C74"/>
    <w:rsid w:val="00DD7F2D"/>
    <w:rsid w:val="00DE328C"/>
    <w:rsid w:val="00DF2F10"/>
    <w:rsid w:val="00E170A4"/>
    <w:rsid w:val="00E825B1"/>
    <w:rsid w:val="00E96837"/>
    <w:rsid w:val="00ED781D"/>
    <w:rsid w:val="00EE27CE"/>
    <w:rsid w:val="00F031C3"/>
    <w:rsid w:val="00F24C35"/>
    <w:rsid w:val="00F4571D"/>
    <w:rsid w:val="00F7496A"/>
    <w:rsid w:val="00F75FCC"/>
    <w:rsid w:val="00FA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CC12E-DE00-473C-9106-E522C1C4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C6D"/>
  </w:style>
  <w:style w:type="paragraph" w:styleId="1">
    <w:name w:val="heading 1"/>
    <w:basedOn w:val="a"/>
    <w:link w:val="10"/>
    <w:qFormat/>
    <w:rsid w:val="00540932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15E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1E03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475AF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3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75AF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AFD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76C6D"/>
    <w:pPr>
      <w:ind w:left="720"/>
      <w:contextualSpacing/>
    </w:pPr>
  </w:style>
  <w:style w:type="paragraph" w:styleId="a5">
    <w:name w:val="Balloon Text"/>
    <w:basedOn w:val="a"/>
    <w:link w:val="a6"/>
    <w:uiPriority w:val="99"/>
    <w:unhideWhenUsed/>
    <w:rsid w:val="00DF2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DF2F10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B52B55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2B55"/>
    <w:pPr>
      <w:widowControl w:val="0"/>
      <w:shd w:val="clear" w:color="auto" w:fill="FFFFFF"/>
      <w:spacing w:after="0" w:line="320" w:lineRule="exact"/>
    </w:pPr>
    <w:rPr>
      <w:sz w:val="26"/>
      <w:szCs w:val="26"/>
    </w:rPr>
  </w:style>
  <w:style w:type="character" w:customStyle="1" w:styleId="a7">
    <w:name w:val="Колонтитул"/>
    <w:rsid w:val="00B52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8">
    <w:name w:val="Normal (Web)"/>
    <w:aliases w:val="_а_Е’__ (дќа) И’ц_1,_а_Е’__ (дќа) И’ц_ И’ц_,___С¬__ (_x_) ÷¬__1,___С¬__ (_x_) ÷¬__ ÷¬__,Обычный (Web),Знак Знак10"/>
    <w:basedOn w:val="a"/>
    <w:link w:val="a9"/>
    <w:uiPriority w:val="99"/>
    <w:unhideWhenUsed/>
    <w:qFormat/>
    <w:rsid w:val="00B5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unhideWhenUsed/>
    <w:rsid w:val="00B52B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B52B55"/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footnote reference"/>
    <w:uiPriority w:val="99"/>
    <w:unhideWhenUsed/>
    <w:rsid w:val="00B52B55"/>
    <w:rPr>
      <w:vertAlign w:val="superscript"/>
    </w:rPr>
  </w:style>
  <w:style w:type="character" w:customStyle="1" w:styleId="10">
    <w:name w:val="Заголовок 1 Знак"/>
    <w:basedOn w:val="a0"/>
    <w:link w:val="1"/>
    <w:rsid w:val="00540932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540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qFormat/>
    <w:rsid w:val="00540932"/>
    <w:pPr>
      <w:widowControl w:val="0"/>
      <w:snapToGrid w:val="0"/>
      <w:spacing w:before="280" w:after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AB3F56"/>
    <w:rPr>
      <w:color w:val="0000FF"/>
      <w:u w:val="single"/>
    </w:rPr>
  </w:style>
  <w:style w:type="paragraph" w:customStyle="1" w:styleId="s1">
    <w:name w:val="s_1"/>
    <w:basedOn w:val="a"/>
    <w:rsid w:val="00AB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AB3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AB3F56"/>
  </w:style>
  <w:style w:type="paragraph" w:styleId="ae">
    <w:name w:val="No Spacing"/>
    <w:link w:val="af"/>
    <w:uiPriority w:val="1"/>
    <w:qFormat/>
    <w:rsid w:val="00AB3F5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pple-converted-space">
    <w:name w:val="apple-converted-space"/>
    <w:basedOn w:val="a0"/>
    <w:rsid w:val="00AB3F56"/>
  </w:style>
  <w:style w:type="character" w:styleId="af0">
    <w:name w:val="Strong"/>
    <w:basedOn w:val="a0"/>
    <w:uiPriority w:val="22"/>
    <w:qFormat/>
    <w:rsid w:val="00987425"/>
    <w:rPr>
      <w:b/>
      <w:bCs/>
    </w:rPr>
  </w:style>
  <w:style w:type="paragraph" w:customStyle="1" w:styleId="13">
    <w:name w:val="Стиль1"/>
    <w:basedOn w:val="a"/>
    <w:link w:val="14"/>
    <w:uiPriority w:val="99"/>
    <w:qFormat/>
    <w:rsid w:val="001E039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14">
    <w:name w:val="Стиль1 Знак"/>
    <w:link w:val="13"/>
    <w:uiPriority w:val="99"/>
    <w:rsid w:val="001E039B"/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uiPriority w:val="99"/>
    <w:rsid w:val="001E03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1">
    <w:name w:val="Body Text Indent"/>
    <w:basedOn w:val="a"/>
    <w:link w:val="af2"/>
    <w:rsid w:val="001E039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1E03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rmattext">
    <w:name w:val="formattext"/>
    <w:basedOn w:val="a"/>
    <w:rsid w:val="001E0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uiPriority w:val="20"/>
    <w:qFormat/>
    <w:rsid w:val="001E039B"/>
    <w:rPr>
      <w:i/>
      <w:iCs/>
    </w:rPr>
  </w:style>
  <w:style w:type="paragraph" w:customStyle="1" w:styleId="af4">
    <w:name w:val="Таблицы (моноширинный)"/>
    <w:basedOn w:val="a"/>
    <w:next w:val="a"/>
    <w:uiPriority w:val="99"/>
    <w:rsid w:val="001E039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1E039B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6">
    <w:name w:val="Body Text"/>
    <w:basedOn w:val="a"/>
    <w:link w:val="af7"/>
    <w:rsid w:val="001E03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1E0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rsid w:val="001E03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1E0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5E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3">
    <w:name w:val="Body Text 2"/>
    <w:basedOn w:val="a"/>
    <w:link w:val="24"/>
    <w:unhideWhenUsed/>
    <w:rsid w:val="00515E2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15E25"/>
  </w:style>
  <w:style w:type="paragraph" w:customStyle="1" w:styleId="ConsPlusNonformat">
    <w:name w:val="ConsPlusNonformat"/>
    <w:qFormat/>
    <w:rsid w:val="00895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uiPriority w:val="59"/>
    <w:rsid w:val="00417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475AF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475AFD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475A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a">
    <w:name w:val="Title"/>
    <w:basedOn w:val="a"/>
    <w:link w:val="afb"/>
    <w:qFormat/>
    <w:rsid w:val="00475A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b">
    <w:name w:val="Название Знак"/>
    <w:basedOn w:val="a0"/>
    <w:link w:val="afa"/>
    <w:rsid w:val="00475A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c">
    <w:name w:val="page number"/>
    <w:basedOn w:val="a0"/>
    <w:uiPriority w:val="99"/>
    <w:rsid w:val="00475AFD"/>
  </w:style>
  <w:style w:type="character" w:customStyle="1" w:styleId="afd">
    <w:name w:val="Цветовое выделение"/>
    <w:uiPriority w:val="99"/>
    <w:rsid w:val="00475AFD"/>
    <w:rPr>
      <w:b/>
      <w:color w:val="26282F"/>
    </w:rPr>
  </w:style>
  <w:style w:type="character" w:customStyle="1" w:styleId="afe">
    <w:name w:val="Гипертекстовая ссылка"/>
    <w:uiPriority w:val="99"/>
    <w:rsid w:val="00475AFD"/>
    <w:rPr>
      <w:rFonts w:cs="Times New Roman"/>
      <w:b/>
      <w:color w:val="106BBE"/>
    </w:rPr>
  </w:style>
  <w:style w:type="paragraph" w:customStyle="1" w:styleId="ConsTitle">
    <w:name w:val="ConsTitle"/>
    <w:rsid w:val="00475A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Без интервала Знак"/>
    <w:link w:val="ae"/>
    <w:uiPriority w:val="1"/>
    <w:locked/>
    <w:rsid w:val="00475AFD"/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rsid w:val="00475A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western">
    <w:name w:val="western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">
    <w:name w:val="Table Grid"/>
    <w:basedOn w:val="a1"/>
    <w:uiPriority w:val="39"/>
    <w:rsid w:val="00475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с отступом 3 Знак"/>
    <w:link w:val="32"/>
    <w:locked/>
    <w:rsid w:val="00475AFD"/>
    <w:rPr>
      <w:b/>
      <w:sz w:val="24"/>
      <w:szCs w:val="24"/>
      <w:lang w:eastAsia="ru-RU"/>
    </w:rPr>
  </w:style>
  <w:style w:type="paragraph" w:styleId="32">
    <w:name w:val="Body Text Indent 3"/>
    <w:basedOn w:val="a"/>
    <w:link w:val="31"/>
    <w:rsid w:val="00475AFD"/>
    <w:pPr>
      <w:spacing w:after="0" w:line="240" w:lineRule="auto"/>
      <w:ind w:right="894" w:firstLine="900"/>
      <w:jc w:val="center"/>
    </w:pPr>
    <w:rPr>
      <w:b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75AFD"/>
    <w:rPr>
      <w:sz w:val="16"/>
      <w:szCs w:val="16"/>
    </w:rPr>
  </w:style>
  <w:style w:type="character" w:customStyle="1" w:styleId="highlighthighlightactive">
    <w:name w:val="highlight highlight_active"/>
    <w:basedOn w:val="a0"/>
    <w:rsid w:val="00475AFD"/>
  </w:style>
  <w:style w:type="character" w:customStyle="1" w:styleId="aff0">
    <w:name w:val="Цветовое выделение для Текст"/>
    <w:rsid w:val="00475AFD"/>
    <w:rPr>
      <w:sz w:val="24"/>
    </w:rPr>
  </w:style>
  <w:style w:type="paragraph" w:customStyle="1" w:styleId="Default">
    <w:name w:val="Default"/>
    <w:qFormat/>
    <w:rsid w:val="00475A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3pt">
    <w:name w:val="Основной текст (2) + 13 pt;Полужирный"/>
    <w:basedOn w:val="a0"/>
    <w:rsid w:val="00475A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0">
    <w:name w:val="Сетка таблицы11"/>
    <w:basedOn w:val="a1"/>
    <w:rsid w:val="00475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">
    <w:name w:val="highlightsearch"/>
    <w:basedOn w:val="a0"/>
    <w:rsid w:val="00475AFD"/>
  </w:style>
  <w:style w:type="paragraph" w:customStyle="1" w:styleId="formattexttopleveltext">
    <w:name w:val="formattext topleveltext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475AFD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rsid w:val="00475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75AF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475AFD"/>
  </w:style>
  <w:style w:type="character" w:customStyle="1" w:styleId="wmi-callto">
    <w:name w:val="wmi-callto"/>
    <w:basedOn w:val="a0"/>
    <w:rsid w:val="00475AFD"/>
  </w:style>
  <w:style w:type="paragraph" w:customStyle="1" w:styleId="ConsCell">
    <w:name w:val="ConsCell"/>
    <w:rsid w:val="00475A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75A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Indent 2"/>
    <w:basedOn w:val="a"/>
    <w:link w:val="27"/>
    <w:rsid w:val="00475AFD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475A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475AFD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475A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1">
    <w:name w:val="заголовок 5"/>
    <w:basedOn w:val="a"/>
    <w:next w:val="a"/>
    <w:rsid w:val="00475AF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заголовок 3"/>
    <w:basedOn w:val="a"/>
    <w:next w:val="a"/>
    <w:rsid w:val="00475AFD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475AFD"/>
    <w:pPr>
      <w:keepNext/>
      <w:widowControl w:val="0"/>
      <w:numPr>
        <w:numId w:val="1"/>
      </w:numPr>
      <w:suppressAutoHyphens/>
      <w:spacing w:after="0" w:line="240" w:lineRule="auto"/>
      <w:ind w:left="3338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f1">
    <w:name w:val="annotation reference"/>
    <w:uiPriority w:val="99"/>
    <w:unhideWhenUsed/>
    <w:rsid w:val="00475AFD"/>
    <w:rPr>
      <w:sz w:val="16"/>
      <w:szCs w:val="16"/>
    </w:rPr>
  </w:style>
  <w:style w:type="character" w:customStyle="1" w:styleId="CharStyle3">
    <w:name w:val="Char Style 3"/>
    <w:link w:val="Style2"/>
    <w:uiPriority w:val="99"/>
    <w:rsid w:val="00475AFD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75AFD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475AFD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75AFD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475AFD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75AFD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475AFD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75AFD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475AFD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475AFD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75AFD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475AFD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475A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2">
    <w:name w:val="annotation text"/>
    <w:basedOn w:val="a"/>
    <w:link w:val="aff3"/>
    <w:uiPriority w:val="99"/>
    <w:unhideWhenUsed/>
    <w:rsid w:val="00475AF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2"/>
    <w:uiPriority w:val="99"/>
    <w:rsid w:val="00475AFD"/>
    <w:rPr>
      <w:rFonts w:ascii="Calibri" w:eastAsia="Times New Roman" w:hAnsi="Calibri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unhideWhenUsed/>
    <w:rsid w:val="00475AFD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475AF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6">
    <w:name w:val="footer"/>
    <w:basedOn w:val="a"/>
    <w:link w:val="aff7"/>
    <w:uiPriority w:val="99"/>
    <w:unhideWhenUsed/>
    <w:rsid w:val="00475AF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7">
    <w:name w:val="Нижний колонтитул Знак"/>
    <w:basedOn w:val="a0"/>
    <w:link w:val="aff6"/>
    <w:uiPriority w:val="99"/>
    <w:rsid w:val="00475AFD"/>
    <w:rPr>
      <w:rFonts w:ascii="Calibri" w:eastAsia="Times New Roman" w:hAnsi="Calibri" w:cs="Times New Roman"/>
      <w:lang w:eastAsia="ru-RU"/>
    </w:rPr>
  </w:style>
  <w:style w:type="paragraph" w:styleId="aff8">
    <w:name w:val="table of authorities"/>
    <w:basedOn w:val="a"/>
    <w:next w:val="a"/>
    <w:uiPriority w:val="99"/>
    <w:unhideWhenUsed/>
    <w:rsid w:val="00475AFD"/>
    <w:pPr>
      <w:spacing w:after="0" w:line="276" w:lineRule="auto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9">
    <w:name w:val="toa heading"/>
    <w:basedOn w:val="a"/>
    <w:next w:val="a"/>
    <w:uiPriority w:val="99"/>
    <w:unhideWhenUsed/>
    <w:rsid w:val="00475AFD"/>
    <w:pPr>
      <w:spacing w:before="240" w:after="120" w:line="276" w:lineRule="auto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paragraph" w:customStyle="1" w:styleId="listparagraph">
    <w:name w:val="listparagraph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аголовок статьи"/>
    <w:basedOn w:val="a"/>
    <w:next w:val="a"/>
    <w:uiPriority w:val="99"/>
    <w:rsid w:val="00475AF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b">
    <w:name w:val="Информация о версии"/>
    <w:basedOn w:val="a"/>
    <w:next w:val="a"/>
    <w:uiPriority w:val="99"/>
    <w:rsid w:val="00475AFD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6"/>
      <w:szCs w:val="26"/>
      <w:lang w:eastAsia="ru-RU"/>
    </w:rPr>
  </w:style>
  <w:style w:type="paragraph" w:customStyle="1" w:styleId="affc">
    <w:name w:val="Нормальный (таблица)"/>
    <w:basedOn w:val="a"/>
    <w:next w:val="a"/>
    <w:uiPriority w:val="99"/>
    <w:rsid w:val="00475A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fd">
    <w:name w:val="Subtitle"/>
    <w:basedOn w:val="a"/>
    <w:link w:val="affe"/>
    <w:qFormat/>
    <w:rsid w:val="00475A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e">
    <w:name w:val="Подзаголовок Знак"/>
    <w:basedOn w:val="a0"/>
    <w:link w:val="affd"/>
    <w:rsid w:val="00475A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Базовый"/>
    <w:rsid w:val="00475AFD"/>
    <w:pPr>
      <w:suppressAutoHyphens/>
      <w:spacing w:after="200" w:line="276" w:lineRule="auto"/>
    </w:pPr>
    <w:rPr>
      <w:rFonts w:ascii="Calibri" w:eastAsia="DejaVu Sans" w:hAnsi="Calibri" w:cs="Calibri"/>
      <w:color w:val="00000A"/>
    </w:rPr>
  </w:style>
  <w:style w:type="character" w:customStyle="1" w:styleId="16">
    <w:name w:val="Заголовок №1_"/>
    <w:link w:val="17"/>
    <w:rsid w:val="00475AFD"/>
    <w:rPr>
      <w:b/>
      <w:bCs/>
      <w:sz w:val="26"/>
      <w:szCs w:val="26"/>
      <w:shd w:val="clear" w:color="auto" w:fill="FFFFFF"/>
    </w:rPr>
  </w:style>
  <w:style w:type="character" w:customStyle="1" w:styleId="52">
    <w:name w:val="Основной текст (5)_"/>
    <w:link w:val="53"/>
    <w:rsid w:val="00475AFD"/>
    <w:rPr>
      <w:b/>
      <w:bCs/>
      <w:sz w:val="26"/>
      <w:szCs w:val="26"/>
      <w:shd w:val="clear" w:color="auto" w:fill="FFFFFF"/>
    </w:rPr>
  </w:style>
  <w:style w:type="character" w:customStyle="1" w:styleId="28">
    <w:name w:val="Заголовок №2_"/>
    <w:link w:val="29"/>
    <w:rsid w:val="00475AFD"/>
    <w:rPr>
      <w:b/>
      <w:bCs/>
      <w:spacing w:val="10"/>
      <w:sz w:val="27"/>
      <w:szCs w:val="27"/>
      <w:shd w:val="clear" w:color="auto" w:fill="FFFFFF"/>
    </w:rPr>
  </w:style>
  <w:style w:type="character" w:customStyle="1" w:styleId="5135pt0pt">
    <w:name w:val="Основной текст (5) + 13;5 pt;Интервал 0 pt"/>
    <w:rsid w:val="00475A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7"/>
      <w:szCs w:val="27"/>
      <w:u w:val="none"/>
      <w:lang w:val="ru-RU"/>
    </w:rPr>
  </w:style>
  <w:style w:type="character" w:customStyle="1" w:styleId="81">
    <w:name w:val="Основной текст (8)_"/>
    <w:link w:val="82"/>
    <w:rsid w:val="00475AFD"/>
    <w:rPr>
      <w:b/>
      <w:bCs/>
      <w:spacing w:val="10"/>
      <w:sz w:val="27"/>
      <w:szCs w:val="27"/>
      <w:shd w:val="clear" w:color="auto" w:fill="FFFFFF"/>
    </w:rPr>
  </w:style>
  <w:style w:type="paragraph" w:customStyle="1" w:styleId="17">
    <w:name w:val="Заголовок №1"/>
    <w:basedOn w:val="a"/>
    <w:link w:val="16"/>
    <w:rsid w:val="00475AFD"/>
    <w:pPr>
      <w:widowControl w:val="0"/>
      <w:shd w:val="clear" w:color="auto" w:fill="FFFFFF"/>
      <w:spacing w:after="0" w:line="324" w:lineRule="exact"/>
      <w:jc w:val="center"/>
      <w:outlineLvl w:val="0"/>
    </w:pPr>
    <w:rPr>
      <w:b/>
      <w:bCs/>
      <w:sz w:val="26"/>
      <w:szCs w:val="26"/>
    </w:rPr>
  </w:style>
  <w:style w:type="paragraph" w:customStyle="1" w:styleId="53">
    <w:name w:val="Основной текст (5)"/>
    <w:basedOn w:val="a"/>
    <w:link w:val="52"/>
    <w:rsid w:val="00475AFD"/>
    <w:pPr>
      <w:widowControl w:val="0"/>
      <w:shd w:val="clear" w:color="auto" w:fill="FFFFFF"/>
      <w:spacing w:before="360" w:after="60" w:line="299" w:lineRule="exact"/>
      <w:jc w:val="center"/>
    </w:pPr>
    <w:rPr>
      <w:b/>
      <w:bCs/>
      <w:sz w:val="26"/>
      <w:szCs w:val="26"/>
    </w:rPr>
  </w:style>
  <w:style w:type="paragraph" w:customStyle="1" w:styleId="29">
    <w:name w:val="Заголовок №2"/>
    <w:basedOn w:val="a"/>
    <w:link w:val="28"/>
    <w:rsid w:val="00475AFD"/>
    <w:pPr>
      <w:widowControl w:val="0"/>
      <w:shd w:val="clear" w:color="auto" w:fill="FFFFFF"/>
      <w:spacing w:after="0" w:line="324" w:lineRule="exact"/>
      <w:ind w:hanging="1440"/>
      <w:jc w:val="center"/>
      <w:outlineLvl w:val="1"/>
    </w:pPr>
    <w:rPr>
      <w:b/>
      <w:bCs/>
      <w:spacing w:val="10"/>
      <w:sz w:val="27"/>
      <w:szCs w:val="27"/>
    </w:rPr>
  </w:style>
  <w:style w:type="paragraph" w:customStyle="1" w:styleId="82">
    <w:name w:val="Основной текст (8)"/>
    <w:basedOn w:val="a"/>
    <w:link w:val="81"/>
    <w:rsid w:val="00475AFD"/>
    <w:pPr>
      <w:widowControl w:val="0"/>
      <w:shd w:val="clear" w:color="auto" w:fill="FFFFFF"/>
      <w:spacing w:before="600" w:after="0" w:line="324" w:lineRule="exact"/>
      <w:ind w:firstLine="620"/>
    </w:pPr>
    <w:rPr>
      <w:b/>
      <w:bCs/>
      <w:spacing w:val="10"/>
      <w:sz w:val="27"/>
      <w:szCs w:val="27"/>
    </w:rPr>
  </w:style>
  <w:style w:type="character" w:customStyle="1" w:styleId="18">
    <w:name w:val="Гиперссылка1"/>
    <w:basedOn w:val="a0"/>
    <w:rsid w:val="00475AFD"/>
  </w:style>
  <w:style w:type="character" w:customStyle="1" w:styleId="ConsPlusNormal1">
    <w:name w:val="ConsPlusNormal1"/>
    <w:link w:val="ConsPlusNormal"/>
    <w:locked/>
    <w:rsid w:val="00475AFD"/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75AFD"/>
  </w:style>
  <w:style w:type="character" w:customStyle="1" w:styleId="doccaption">
    <w:name w:val="doccaption"/>
    <w:basedOn w:val="a0"/>
    <w:rsid w:val="00475AFD"/>
  </w:style>
  <w:style w:type="character" w:customStyle="1" w:styleId="blk">
    <w:name w:val="blk"/>
    <w:basedOn w:val="a0"/>
    <w:rsid w:val="00475AFD"/>
  </w:style>
  <w:style w:type="numbering" w:customStyle="1" w:styleId="111">
    <w:name w:val="Нет списка11"/>
    <w:next w:val="a2"/>
    <w:uiPriority w:val="99"/>
    <w:semiHidden/>
    <w:rsid w:val="00475AFD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,Обычный (Web) Знак,Знак Знак10 Знак"/>
    <w:link w:val="a8"/>
    <w:uiPriority w:val="99"/>
    <w:locked/>
    <w:rsid w:val="00475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475AF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ff0">
    <w:name w:val="FollowedHyperlink"/>
    <w:uiPriority w:val="99"/>
    <w:rsid w:val="00475AFD"/>
    <w:rPr>
      <w:color w:val="800080"/>
      <w:u w:val="single"/>
    </w:rPr>
  </w:style>
  <w:style w:type="paragraph" w:customStyle="1" w:styleId="afff1">
    <w:name w:val="Знак Знак Знак Знак"/>
    <w:basedOn w:val="a"/>
    <w:rsid w:val="00475AF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9">
    <w:name w:val="Абзац списка1"/>
    <w:basedOn w:val="a"/>
    <w:rsid w:val="00475AF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475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uiPriority w:val="99"/>
    <w:locked/>
    <w:rsid w:val="00475AFD"/>
    <w:rPr>
      <w:rFonts w:cs="Times New Roman"/>
      <w:b/>
      <w:bCs/>
      <w:sz w:val="24"/>
      <w:szCs w:val="24"/>
    </w:rPr>
  </w:style>
  <w:style w:type="paragraph" w:customStyle="1" w:styleId="afff2">
    <w:name w:val="÷¬__ ÷¬__ ÷¬__ ÷¬__"/>
    <w:basedOn w:val="a"/>
    <w:rsid w:val="00475AF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ocked/>
    <w:rsid w:val="00475AFD"/>
    <w:rPr>
      <w:rFonts w:ascii="Times New Roman" w:eastAsia="Times New Roman" w:hAnsi="Times New Roman"/>
      <w:sz w:val="28"/>
      <w:szCs w:val="28"/>
    </w:rPr>
  </w:style>
  <w:style w:type="paragraph" w:styleId="afff3">
    <w:name w:val="endnote text"/>
    <w:basedOn w:val="a"/>
    <w:link w:val="afff4"/>
    <w:rsid w:val="00475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f4">
    <w:name w:val="Текст концевой сноски Знак"/>
    <w:basedOn w:val="a0"/>
    <w:link w:val="afff3"/>
    <w:rsid w:val="00475AF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5">
    <w:name w:val="endnote reference"/>
    <w:rsid w:val="00475AFD"/>
    <w:rPr>
      <w:vertAlign w:val="superscript"/>
    </w:rPr>
  </w:style>
  <w:style w:type="paragraph" w:customStyle="1" w:styleId="P16">
    <w:name w:val="P16"/>
    <w:basedOn w:val="a"/>
    <w:hidden/>
    <w:rsid w:val="00475AFD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475AFD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475AFD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475AFD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475AFD"/>
    <w:rPr>
      <w:sz w:val="24"/>
    </w:rPr>
  </w:style>
  <w:style w:type="paragraph" w:customStyle="1" w:styleId="afff6">
    <w:name w:val="МУ Обычный стиль"/>
    <w:basedOn w:val="a"/>
    <w:autoRedefine/>
    <w:rsid w:val="00475AFD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83">
    <w:name w:val="Стиль8"/>
    <w:basedOn w:val="a"/>
    <w:rsid w:val="00475AFD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ff7">
    <w:name w:val="Revision"/>
    <w:hidden/>
    <w:uiPriority w:val="99"/>
    <w:semiHidden/>
    <w:rsid w:val="00475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аголовок Знак"/>
    <w:rsid w:val="00475AFD"/>
    <w:rPr>
      <w:rFonts w:ascii="Calibri Light" w:hAnsi="Calibri Light"/>
      <w:b/>
      <w:bCs/>
      <w:kern w:val="28"/>
      <w:sz w:val="32"/>
      <w:szCs w:val="32"/>
    </w:rPr>
  </w:style>
  <w:style w:type="paragraph" w:customStyle="1" w:styleId="s3">
    <w:name w:val="s_3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DE328C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2">
    <w:name w:val="Стиль4"/>
    <w:basedOn w:val="a"/>
    <w:rsid w:val="00DE32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6">
    <w:name w:val="s_16"/>
    <w:basedOn w:val="a"/>
    <w:rsid w:val="00DE3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Обычный2"/>
    <w:next w:val="a"/>
    <w:qFormat/>
    <w:rsid w:val="00ED7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1"/>
    <w:next w:val="aff"/>
    <w:uiPriority w:val="59"/>
    <w:rsid w:val="00214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f"/>
    <w:uiPriority w:val="59"/>
    <w:rsid w:val="00214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7">
    <w:name w:val="Обычный3"/>
    <w:next w:val="a"/>
    <w:qFormat/>
    <w:rsid w:val="00486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Обычный4"/>
    <w:next w:val="a"/>
    <w:qFormat/>
    <w:rsid w:val="00F75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9">
    <w:name w:val="Прижатый влево"/>
    <w:basedOn w:val="a"/>
    <w:next w:val="a"/>
    <w:rsid w:val="00DB23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rsid w:val="00465210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65210"/>
    <w:rPr>
      <w:rFonts w:ascii="Times New Roman" w:hAnsi="Times New Roman"/>
      <w:sz w:val="26"/>
    </w:rPr>
  </w:style>
  <w:style w:type="paragraph" w:customStyle="1" w:styleId="afffa">
    <w:name w:val="Знак Знак Знак Знак Знак Знак Знак"/>
    <w:basedOn w:val="a"/>
    <w:uiPriority w:val="99"/>
    <w:rsid w:val="0046521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b">
    <w:name w:val="Без интервала2"/>
    <w:basedOn w:val="a"/>
    <w:link w:val="NoSpacingChar"/>
    <w:rsid w:val="0046521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2b"/>
    <w:locked/>
    <w:rsid w:val="00465210"/>
    <w:rPr>
      <w:rFonts w:ascii="Calibri" w:eastAsia="Times New Roman" w:hAnsi="Calibri" w:cs="Times New Roman"/>
      <w:lang w:val="en-US"/>
    </w:rPr>
  </w:style>
  <w:style w:type="paragraph" w:customStyle="1" w:styleId="tableparagraph">
    <w:name w:val="tableparagraph"/>
    <w:basedOn w:val="a"/>
    <w:rsid w:val="00465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343A4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p4">
    <w:name w:val="p4"/>
    <w:basedOn w:val="a"/>
    <w:rsid w:val="008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CELLSTYLE">
    <w:name w:val="EMPTY_CELL_STYLE"/>
    <w:basedOn w:val="Default"/>
    <w:qFormat/>
    <w:rsid w:val="003B5101"/>
    <w:pPr>
      <w:autoSpaceDE/>
      <w:autoSpaceDN/>
      <w:adjustRightInd/>
    </w:pPr>
    <w:rPr>
      <w:rFonts w:ascii="Noto Sans" w:eastAsia="Noto Sans" w:hAnsi="Noto Sans" w:cs="Noto Sans"/>
      <w:sz w:val="1"/>
      <w:szCs w:val="20"/>
    </w:rPr>
  </w:style>
  <w:style w:type="paragraph" w:customStyle="1" w:styleId="Bold">
    <w:name w:val="Bold"/>
    <w:basedOn w:val="a"/>
    <w:qFormat/>
    <w:rsid w:val="003B5101"/>
    <w:pPr>
      <w:spacing w:after="0" w:line="240" w:lineRule="auto"/>
      <w:jc w:val="center"/>
    </w:pPr>
    <w:rPr>
      <w:rFonts w:ascii="Noto Sans" w:eastAsia="Noto Sans" w:hAnsi="Noto Sans" w:cs="Noto Sans"/>
      <w:b/>
      <w:color w:val="000000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9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8F21B21C-A408-42C4-B9FE-A939B863C84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BA0BFB1-06C7-4E50-A8D3-FE1045784BF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12</Pages>
  <Words>4347</Words>
  <Characters>24780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44</cp:revision>
  <cp:lastPrinted>2024-04-02T03:11:00Z</cp:lastPrinted>
  <dcterms:created xsi:type="dcterms:W3CDTF">2022-08-22T04:23:00Z</dcterms:created>
  <dcterms:modified xsi:type="dcterms:W3CDTF">2024-04-02T03:21:00Z</dcterms:modified>
</cp:coreProperties>
</file>