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  <w:bookmarkStart w:id="0" w:name="_GoBack"/>
      <w:bookmarkEnd w:id="0"/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F144F0">
        <w:rPr>
          <w:rFonts w:ascii="Times New Roman" w:eastAsia="Calibri" w:hAnsi="Times New Roman" w:cs="Times New Roman"/>
          <w:sz w:val="144"/>
          <w:szCs w:val="144"/>
        </w:rPr>
        <w:t>№ 15</w:t>
      </w:r>
      <w:r w:rsidR="0058125F">
        <w:rPr>
          <w:rFonts w:ascii="Times New Roman" w:eastAsia="Calibri" w:hAnsi="Times New Roman" w:cs="Times New Roman"/>
          <w:sz w:val="144"/>
          <w:szCs w:val="144"/>
        </w:rPr>
        <w:t>6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сельсовета 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AA4EA5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F144F0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.04</w:t>
      </w:r>
      <w:r w:rsidR="00F144F0"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.2021  год</w:t>
      </w: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P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Pr="00BE11F3" w:rsidRDefault="00F144F0" w:rsidP="00BE11F3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1F3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15</w:t>
      </w:r>
      <w:r w:rsidR="00BE11F3">
        <w:rPr>
          <w:rFonts w:ascii="Times New Roman" w:eastAsia="Calibri" w:hAnsi="Times New Roman" w:cs="Times New Roman"/>
          <w:sz w:val="28"/>
          <w:szCs w:val="28"/>
        </w:rPr>
        <w:t>6</w:t>
      </w:r>
      <w:r w:rsidRPr="00BE11F3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AA4EA5" w:rsidRPr="00BE11F3">
        <w:rPr>
          <w:rFonts w:ascii="Times New Roman" w:eastAsia="Calibri" w:hAnsi="Times New Roman" w:cs="Times New Roman"/>
          <w:sz w:val="28"/>
          <w:szCs w:val="28"/>
        </w:rPr>
        <w:t>0</w:t>
      </w:r>
      <w:r w:rsidRPr="00BE11F3">
        <w:rPr>
          <w:rFonts w:ascii="Times New Roman" w:eastAsia="Calibri" w:hAnsi="Times New Roman" w:cs="Times New Roman"/>
          <w:sz w:val="28"/>
          <w:szCs w:val="28"/>
        </w:rPr>
        <w:t>1.0</w:t>
      </w:r>
      <w:r w:rsidR="00AA4EA5" w:rsidRPr="00BE11F3">
        <w:rPr>
          <w:rFonts w:ascii="Times New Roman" w:eastAsia="Calibri" w:hAnsi="Times New Roman" w:cs="Times New Roman"/>
          <w:sz w:val="28"/>
          <w:szCs w:val="28"/>
        </w:rPr>
        <w:t>4</w:t>
      </w:r>
      <w:r w:rsidRPr="00BE11F3">
        <w:rPr>
          <w:rFonts w:ascii="Times New Roman" w:eastAsia="Calibri" w:hAnsi="Times New Roman" w:cs="Times New Roman"/>
          <w:sz w:val="28"/>
          <w:szCs w:val="28"/>
        </w:rPr>
        <w:t>.2021</w:t>
      </w:r>
    </w:p>
    <w:p w:rsidR="00AA4EA5" w:rsidRPr="00BE11F3" w:rsidRDefault="00131C13" w:rsidP="00BE11F3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F3">
        <w:rPr>
          <w:rFonts w:ascii="Times New Roman" w:hAnsi="Times New Roman" w:cs="Times New Roman"/>
          <w:sz w:val="28"/>
          <w:szCs w:val="28"/>
        </w:rPr>
        <w:t>1.</w:t>
      </w:r>
      <w:r w:rsidR="00F144F0" w:rsidRPr="00BE11F3">
        <w:rPr>
          <w:rFonts w:ascii="Times New Roman" w:hAnsi="Times New Roman" w:cs="Times New Roman"/>
          <w:sz w:val="28"/>
          <w:szCs w:val="28"/>
        </w:rPr>
        <w:t>Постановление администрации Сурковского сельсовета Тогучинского района Новосибирской области от 0</w:t>
      </w:r>
      <w:r w:rsidR="00AA4EA5" w:rsidRPr="00BE11F3">
        <w:rPr>
          <w:rFonts w:ascii="Times New Roman" w:hAnsi="Times New Roman" w:cs="Times New Roman"/>
          <w:sz w:val="28"/>
          <w:szCs w:val="28"/>
        </w:rPr>
        <w:t>4</w:t>
      </w:r>
      <w:r w:rsidR="00F144F0" w:rsidRPr="00BE11F3"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AA4EA5" w:rsidRPr="00BE11F3">
        <w:rPr>
          <w:rFonts w:ascii="Times New Roman" w:hAnsi="Times New Roman" w:cs="Times New Roman"/>
          <w:sz w:val="28"/>
          <w:szCs w:val="28"/>
        </w:rPr>
        <w:t>33</w:t>
      </w:r>
      <w:r w:rsidR="00F144F0" w:rsidRPr="00BE11F3">
        <w:rPr>
          <w:rFonts w:ascii="Times New Roman" w:hAnsi="Times New Roman" w:cs="Times New Roman"/>
          <w:sz w:val="28"/>
          <w:szCs w:val="28"/>
        </w:rPr>
        <w:t xml:space="preserve"> </w:t>
      </w:r>
      <w:r w:rsidR="00AA4EA5" w:rsidRPr="00BE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налоговых </w:t>
      </w:r>
      <w:r w:rsidR="00AA4EA5" w:rsidRPr="00B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муниципальных образований Сурковского сельсовета Тогучинского района Новосибирской области</w:t>
      </w:r>
    </w:p>
    <w:p w:rsidR="00131C13" w:rsidRPr="00BE11F3" w:rsidRDefault="00131C13" w:rsidP="00BE1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0C0" w:rsidRPr="00BE11F3" w:rsidRDefault="00131C13" w:rsidP="00BE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F3">
        <w:rPr>
          <w:rFonts w:ascii="Times New Roman" w:hAnsi="Times New Roman" w:cs="Times New Roman"/>
          <w:sz w:val="28"/>
          <w:szCs w:val="28"/>
        </w:rPr>
        <w:t>2.</w:t>
      </w:r>
      <w:r w:rsidR="00F144F0" w:rsidRPr="00BE11F3">
        <w:rPr>
          <w:rFonts w:ascii="Times New Roman" w:hAnsi="Times New Roman" w:cs="Times New Roman"/>
          <w:sz w:val="28"/>
          <w:szCs w:val="28"/>
        </w:rPr>
        <w:t>Постановление администрации Сурковского сельсовета Тогучинского района Новосиб</w:t>
      </w:r>
      <w:r w:rsidR="00AA4EA5" w:rsidRPr="00BE11F3">
        <w:rPr>
          <w:rFonts w:ascii="Times New Roman" w:hAnsi="Times New Roman" w:cs="Times New Roman"/>
          <w:sz w:val="28"/>
          <w:szCs w:val="28"/>
        </w:rPr>
        <w:t>ирской области от 23.03.2021 № 34</w:t>
      </w:r>
      <w:r w:rsidR="00F144F0" w:rsidRPr="00BE11F3">
        <w:rPr>
          <w:rFonts w:ascii="Times New Roman" w:hAnsi="Times New Roman" w:cs="Times New Roman"/>
          <w:sz w:val="28"/>
          <w:szCs w:val="28"/>
        </w:rPr>
        <w:t xml:space="preserve"> </w:t>
      </w:r>
      <w:r w:rsidR="00AA4EA5" w:rsidRPr="00BE11F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Тогучинского района и других контрольных документов в администрации Сурковского  сельсовета Тогучинского района Новосибирской области </w:t>
      </w:r>
    </w:p>
    <w:p w:rsidR="001550C0" w:rsidRPr="00BE11F3" w:rsidRDefault="00F144F0" w:rsidP="00BE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F3">
        <w:rPr>
          <w:rFonts w:ascii="Times New Roman" w:hAnsi="Times New Roman" w:cs="Times New Roman"/>
          <w:sz w:val="28"/>
          <w:szCs w:val="28"/>
        </w:rPr>
        <w:t>3.Постановление администрации Сурковского сельсовета Тогучинского района Новосиб</w:t>
      </w:r>
      <w:r w:rsidR="001550C0" w:rsidRPr="00BE11F3">
        <w:rPr>
          <w:rFonts w:ascii="Times New Roman" w:hAnsi="Times New Roman" w:cs="Times New Roman"/>
          <w:sz w:val="28"/>
          <w:szCs w:val="28"/>
        </w:rPr>
        <w:t xml:space="preserve">ирской области от 30.03.2021 № 35  </w:t>
      </w:r>
      <w:r w:rsidR="001550C0" w:rsidRPr="00BE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по обеспечению первичных мер пожарной безопасности  на территории Сурковского  сельсовета Тогучинского района Новосибирской области на 2021год</w:t>
      </w:r>
    </w:p>
    <w:p w:rsidR="001550C0" w:rsidRPr="00BE11F3" w:rsidRDefault="001550C0" w:rsidP="00BE11F3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550C0" w:rsidRPr="00BE11F3" w:rsidRDefault="00F144F0" w:rsidP="00BE11F3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F3">
        <w:rPr>
          <w:rFonts w:ascii="Times New Roman" w:hAnsi="Times New Roman" w:cs="Times New Roman"/>
          <w:sz w:val="28"/>
          <w:szCs w:val="28"/>
        </w:rPr>
        <w:t>4.Постановление администрации Сурковского сельсовета Тогучинского района Новосиби</w:t>
      </w:r>
      <w:r w:rsidR="001550C0" w:rsidRPr="00BE11F3">
        <w:rPr>
          <w:rFonts w:ascii="Times New Roman" w:hAnsi="Times New Roman" w:cs="Times New Roman"/>
          <w:sz w:val="28"/>
          <w:szCs w:val="28"/>
        </w:rPr>
        <w:t>рской области от 30.03.2021 № 36</w:t>
      </w:r>
      <w:r w:rsidR="001550C0" w:rsidRPr="00BE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C0" w:rsidRPr="00BE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 плана профилактики правонарушений и борьбы с преступностью на территории Сурковского сельсовета Тогучинского района Новосибирской области на 2021 год</w:t>
      </w:r>
    </w:p>
    <w:p w:rsidR="00F144F0" w:rsidRPr="00BE11F3" w:rsidRDefault="00F144F0" w:rsidP="00BE11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1F3" w:rsidRPr="00BE11F3" w:rsidRDefault="00F144F0" w:rsidP="00BE11F3">
      <w:pPr>
        <w:pStyle w:val="a4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1F3">
        <w:rPr>
          <w:rFonts w:ascii="Times New Roman" w:hAnsi="Times New Roman" w:cs="Times New Roman"/>
          <w:sz w:val="28"/>
          <w:szCs w:val="28"/>
        </w:rPr>
        <w:t xml:space="preserve">5.Постановление администрации Сурковского сельсовета Тогучинского района Новосибирской области от </w:t>
      </w:r>
      <w:r w:rsidR="001550C0" w:rsidRPr="00BE11F3">
        <w:rPr>
          <w:rFonts w:ascii="Times New Roman" w:hAnsi="Times New Roman" w:cs="Times New Roman"/>
          <w:sz w:val="28"/>
          <w:szCs w:val="28"/>
        </w:rPr>
        <w:t>3</w:t>
      </w:r>
      <w:r w:rsidRPr="00BE11F3">
        <w:rPr>
          <w:rFonts w:ascii="Times New Roman" w:hAnsi="Times New Roman" w:cs="Times New Roman"/>
          <w:sz w:val="28"/>
          <w:szCs w:val="28"/>
        </w:rPr>
        <w:t xml:space="preserve">0.03.2021 № </w:t>
      </w:r>
      <w:r w:rsidR="001550C0" w:rsidRPr="00BE11F3">
        <w:rPr>
          <w:rFonts w:ascii="Times New Roman" w:hAnsi="Times New Roman" w:cs="Times New Roman"/>
          <w:sz w:val="28"/>
          <w:szCs w:val="28"/>
        </w:rPr>
        <w:t>37</w:t>
      </w:r>
      <w:r w:rsidRPr="00BE1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11F3" w:rsidRPr="00BE11F3">
        <w:rPr>
          <w:rFonts w:ascii="Times New Roman" w:hAnsi="Times New Roman" w:cs="Times New Roman"/>
          <w:bCs/>
          <w:sz w:val="28"/>
          <w:szCs w:val="28"/>
        </w:rPr>
        <w:t>Об утверждении плана «Патриотическое воспитание молодых граждан Сурковского  сельсовета Тогучинского района  Новосибирской области на 2021 год»</w:t>
      </w:r>
    </w:p>
    <w:p w:rsidR="00747D0C" w:rsidRPr="00BE11F3" w:rsidRDefault="00747D0C" w:rsidP="00BE1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1F3" w:rsidRPr="00BE11F3" w:rsidRDefault="00BE11F3" w:rsidP="00BE11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Информация УВ Тогучинского района для владельцев домашних животных по  бруцеллезу.</w:t>
      </w:r>
    </w:p>
    <w:p w:rsidR="00747D0C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0C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0C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0C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0C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0C" w:rsidRPr="00131C13" w:rsidRDefault="00747D0C" w:rsidP="00131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44F0" w:rsidRDefault="00F144F0" w:rsidP="00F14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1F3" w:rsidRDefault="00BE11F3" w:rsidP="00F14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2B7" w:rsidRDefault="006742B7" w:rsidP="00F14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2B7" w:rsidRDefault="006742B7" w:rsidP="00F14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D0C" w:rsidRDefault="00F144F0" w:rsidP="00AA4EA5">
      <w:pPr>
        <w:tabs>
          <w:tab w:val="left" w:pos="1900"/>
        </w:tabs>
        <w:spacing w:after="0" w:line="240" w:lineRule="auto"/>
        <w:jc w:val="center"/>
      </w:pPr>
      <w:r w:rsidRPr="00F144F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A4EA5" w:rsidRPr="006742B7" w:rsidRDefault="00AA4EA5" w:rsidP="00AA4EA5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BE11F3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AA4EA5" w:rsidRPr="006742B7" w:rsidRDefault="00AA4EA5" w:rsidP="00BE11F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BE11F3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AA4EA5" w:rsidRPr="006742B7" w:rsidRDefault="00AA4EA5" w:rsidP="00AA4EA5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4EA5" w:rsidRPr="006742B7" w:rsidRDefault="00AA4EA5" w:rsidP="00AA4EA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04.03.2021                      № 33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Сурково</w:t>
      </w:r>
    </w:p>
    <w:p w:rsidR="00AA4EA5" w:rsidRPr="006742B7" w:rsidRDefault="00AA4EA5" w:rsidP="00AA4EA5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налоговых 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 муниципальных образований Сурковского сельсовета Тогучинского района Новосибирской области</w:t>
      </w:r>
    </w:p>
    <w:p w:rsidR="00AA4EA5" w:rsidRPr="006742B7" w:rsidRDefault="00AA4EA5" w:rsidP="00AA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7 Порядка формирования перечня налоговых расходов Сурковского сельсовета Тогучинского района Новосибирской области и оценки налоговых расходов Сурковского сельсовета Тогучинского района Новосибирской области, утвержденного постановлением администрации Сурковского сельсовета Тогучинского района Новосибирской области от 01.03.2021 № 25 "Об установлении Порядка формирования перечня налоговых расходов Сурковского сельсовета  Тогучинского района Новосибирской области и оценки налоговых расходов Сурковского сельсовета Тогучинского района Новосибирской области",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Сурковского сельсовета Тогучинского района Новосибирской области</w:t>
      </w:r>
    </w:p>
    <w:p w:rsidR="00AA4EA5" w:rsidRPr="006742B7" w:rsidRDefault="00AA4EA5" w:rsidP="00AA4EA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A4EA5" w:rsidRPr="006742B7" w:rsidRDefault="006742B7" w:rsidP="006742B7">
      <w:pPr>
        <w:widowControl w:val="0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4EA5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AA4EA5"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налоговых расходов Сурковского сельсовета  Тогучинского района Новосибирской области на 2021 год и плановый период 2022 и 2023 годов.</w:t>
      </w:r>
    </w:p>
    <w:p w:rsidR="00AA4EA5" w:rsidRPr="006742B7" w:rsidRDefault="00AA4EA5" w:rsidP="006742B7">
      <w:pPr>
        <w:tabs>
          <w:tab w:val="left" w:pos="0"/>
          <w:tab w:val="left" w:pos="851"/>
          <w:tab w:val="left" w:pos="993"/>
          <w:tab w:val="left" w:pos="156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публиковать настоящее постановление в периодическом печатном издании органов местного самоуправления « Сурковский Вестник».</w:t>
      </w:r>
    </w:p>
    <w:p w:rsidR="00AA4EA5" w:rsidRPr="006742B7" w:rsidRDefault="00AA4EA5" w:rsidP="006742B7">
      <w:pPr>
        <w:tabs>
          <w:tab w:val="left" w:pos="0"/>
          <w:tab w:val="left" w:pos="71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742B7">
        <w:rPr>
          <w:rFonts w:ascii="Times New Roman" w:eastAsia="Calibri" w:hAnsi="Times New Roman" w:cs="Times New Roman"/>
          <w:sz w:val="24"/>
          <w:szCs w:val="24"/>
          <w:lang w:eastAsia="ar-SA"/>
        </w:rPr>
        <w:t>3.Настоящее постановление вступает в силу с 01.01.2021.</w:t>
      </w:r>
    </w:p>
    <w:p w:rsidR="00AA4EA5" w:rsidRPr="006742B7" w:rsidRDefault="006742B7" w:rsidP="00AA4E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4EA5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постановления возложить на специалиста администрации Сурковского сельсовета Тогучинского района Новосибирской области  Лидер Т.Н.</w:t>
      </w:r>
    </w:p>
    <w:p w:rsidR="00AA4EA5" w:rsidRPr="006742B7" w:rsidRDefault="00AA4EA5" w:rsidP="00AA4EA5">
      <w:pPr>
        <w:widowControl w:val="0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AA4EA5" w:rsidRPr="006742B7" w:rsidRDefault="00AA4EA5" w:rsidP="00AA4EA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Тогучинского района </w:t>
      </w:r>
    </w:p>
    <w:p w:rsidR="00AA4EA5" w:rsidRPr="006742B7" w:rsidRDefault="00AA4EA5" w:rsidP="00AA4EA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А.И.Гордиенко</w:t>
      </w:r>
    </w:p>
    <w:p w:rsidR="00AA4EA5" w:rsidRPr="006742B7" w:rsidRDefault="00AA4EA5" w:rsidP="00AA4EA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6742B7" w:rsidP="00AA4E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4EA5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Сурковского сельсовета Тогучинского района 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от 04.03.2021 № 33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0"/>
      <w:bookmarkEnd w:id="1"/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расходов Сурковского сельсовета Тогучинского района Новосибирской области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742B7" w:rsidRPr="006742B7" w:rsidSect="001550C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346"/>
        <w:gridCol w:w="1789"/>
        <w:gridCol w:w="1471"/>
      </w:tblGrid>
      <w:tr w:rsidR="00AA4EA5" w:rsidRPr="006742B7" w:rsidTr="001550C0">
        <w:trPr>
          <w:trHeight w:val="2945"/>
        </w:trPr>
        <w:tc>
          <w:tcPr>
            <w:tcW w:w="710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43" w:type="dxa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3" w:firstLine="4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AA4EA5" w:rsidRPr="006742B7" w:rsidTr="001550C0">
        <w:trPr>
          <w:trHeight w:val="245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1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FFFFFF" w:themeFill="background1"/>
            <w:vAlign w:val="center"/>
            <w:hideMark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A4EA5" w:rsidRPr="006742B7" w:rsidTr="001550C0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уплаты земельного налога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налогообложения:</w:t>
            </w:r>
            <w:r w:rsidRPr="00674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учреждения культуры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38 сессии Совета депутатов Сурковского сельсовета Тогучинского района Новосибирской области № 145 от 08.11.2019 «</w:t>
            </w: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налоговых ставок,</w:t>
            </w:r>
          </w:p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 и сроков уплаты земельного налога</w:t>
            </w:r>
            <w:r w:rsidRPr="00674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4EA5" w:rsidRPr="006742B7" w:rsidRDefault="00AA4EA5" w:rsidP="00AA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324" w:rsidRPr="006742B7" w:rsidRDefault="002B1324">
      <w:pPr>
        <w:rPr>
          <w:rFonts w:ascii="Times New Roman" w:hAnsi="Times New Roman" w:cs="Times New Roman"/>
          <w:sz w:val="24"/>
          <w:szCs w:val="24"/>
        </w:rPr>
      </w:pPr>
    </w:p>
    <w:p w:rsidR="00AA4EA5" w:rsidRPr="006742B7" w:rsidRDefault="00AA4EA5">
      <w:pPr>
        <w:rPr>
          <w:rFonts w:ascii="Times New Roman" w:hAnsi="Times New Roman" w:cs="Times New Roman"/>
          <w:sz w:val="24"/>
          <w:szCs w:val="24"/>
        </w:rPr>
      </w:pPr>
    </w:p>
    <w:p w:rsidR="00AA4EA5" w:rsidRPr="006742B7" w:rsidRDefault="00AA4EA5">
      <w:pPr>
        <w:rPr>
          <w:rFonts w:ascii="Times New Roman" w:hAnsi="Times New Roman" w:cs="Times New Roman"/>
          <w:sz w:val="24"/>
          <w:szCs w:val="24"/>
        </w:rPr>
      </w:pPr>
    </w:p>
    <w:p w:rsidR="00AA4EA5" w:rsidRPr="006742B7" w:rsidRDefault="00AA4EA5">
      <w:pPr>
        <w:rPr>
          <w:rFonts w:ascii="Times New Roman" w:hAnsi="Times New Roman" w:cs="Times New Roman"/>
          <w:sz w:val="24"/>
          <w:szCs w:val="24"/>
        </w:rPr>
      </w:pPr>
    </w:p>
    <w:p w:rsidR="00AA4EA5" w:rsidRPr="006742B7" w:rsidRDefault="00AA4EA5">
      <w:pPr>
        <w:rPr>
          <w:rFonts w:ascii="Times New Roman" w:hAnsi="Times New Roman" w:cs="Times New Roman"/>
          <w:sz w:val="24"/>
          <w:szCs w:val="24"/>
        </w:rPr>
      </w:pPr>
    </w:p>
    <w:p w:rsidR="006742B7" w:rsidRPr="006742B7" w:rsidRDefault="006742B7">
      <w:pPr>
        <w:rPr>
          <w:rFonts w:ascii="Times New Roman" w:hAnsi="Times New Roman" w:cs="Times New Roman"/>
          <w:sz w:val="24"/>
          <w:szCs w:val="24"/>
        </w:rPr>
        <w:sectPr w:rsidR="006742B7" w:rsidRPr="006742B7" w:rsidSect="006742B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A4EA5" w:rsidRPr="006742B7" w:rsidRDefault="00AA4EA5" w:rsidP="00AA4EA5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AA4EA5" w:rsidRPr="006742B7" w:rsidRDefault="00AA4EA5" w:rsidP="006742B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AA4EA5" w:rsidRPr="006742B7" w:rsidRDefault="00AA4EA5" w:rsidP="00AA4EA5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4EA5" w:rsidRPr="006742B7" w:rsidRDefault="00AA4EA5" w:rsidP="00AA4EA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23.03.2021                      № 34</w:t>
      </w:r>
    </w:p>
    <w:p w:rsidR="00AA4EA5" w:rsidRPr="006742B7" w:rsidRDefault="00AA4EA5" w:rsidP="00AA4EA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Сурково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Тогучинского района и других контрольных документов в администрации Сурковского  сельсовета Тогучинского района Новосибирской области 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своевременного исполнения правовых актов и поручений Губернатора Новосибирской области, Правительства Новосибирской области, структурных подразделений администрации Губернатора Новосибирской области и Правительства Новосибирской области, Главы Тогучинского района Новосибирской области, совершенствования организации системы контроля и повышения состояния исполнительской дисциплины в администрации Сурковского сельсовета Тогучинского   района Новосибирской области, администрация Сурковского  сельсовета Тогучинского района Новосибирской области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положение 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Тогучинского района и других контрольных документов в администрации Сурковского  сельсовета Тогучинского района Новосибирской области;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Опубликовать настоящее постановление в периодическом печатном издании « Сурковский Вестник»  и разместить на официальном сайте администрации Сурковского  сельсовета Тогучинского района Новосибирской области.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настоящего постановления оставляю за собой.</w:t>
      </w:r>
    </w:p>
    <w:p w:rsidR="00AA4EA5" w:rsidRPr="006742B7" w:rsidRDefault="00AA4EA5" w:rsidP="00AA4EA5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Сурковского  сельсовета 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                             А.И.Гордиенко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A5" w:rsidRPr="006742B7" w:rsidRDefault="00AA4EA5" w:rsidP="00AA4EA5">
      <w:pPr>
        <w:widowControl w:val="0"/>
        <w:suppressAutoHyphens/>
        <w:spacing w:after="0" w:line="240" w:lineRule="auto"/>
        <w:ind w:left="4820" w:firstLine="720"/>
        <w:jc w:val="right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Утверждено постановлением администрации Сурковского  сельсовета Тогучинского района Новосибирской области</w:t>
      </w:r>
    </w:p>
    <w:p w:rsidR="00AA4EA5" w:rsidRPr="006742B7" w:rsidRDefault="00AA4EA5" w:rsidP="00AA4EA5">
      <w:pPr>
        <w:widowControl w:val="0"/>
        <w:suppressAutoHyphens/>
        <w:spacing w:after="0" w:line="240" w:lineRule="auto"/>
        <w:ind w:left="4820" w:firstLine="720"/>
        <w:jc w:val="right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от 23.03.2021 № 34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Тогучинского района и других контрольных документов в администрации Сурковского  сельсовета Тогучинского района Новосибирской области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before="115" w:after="0" w:line="240" w:lineRule="auto"/>
        <w:ind w:left="3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Настоящее положение определяет порядок организации контроля за исполнением поручений Президента Российской Федерации, правовых актов и порученийГубернатора Новосибирской области, Правительства Новосибирской области, Главы Тогучинского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и других контрольных документов в администрации Сурковского сельсовета Тогучинского района Новосибирской области (далее - администрация муниципального образования).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Контроль за исполнением правовых актов и поручений включает в себя постановку на контроль, 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сроков исполнения, упреждающий контроль, проверку организации контроля и исполнения и иные мероприятия по контролю, снятие с контроля, учет, обобщение и анализ сроков и результатов исполнения.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 Организацию контроля за исполнением правовых актов и поручений осуществляет ответственный специалист администрации муниципального образования (далее - ответственный специалист) с использованием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и делопроизводства Новосибирской области (далее – СЭДД).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Постановка на контроль, определение 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сроков исполнения и сроков упреждающего контроля за исполнением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специалист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ставит на контроль в течение рабочего дня с момента регистрации правовые акты и поручения, используя СЭДД;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срок исполнения правовых актов и поручений в соответствии с датой (периодом) исполнения, указанной в нем, а в случае отсутствия даты (периода) – в соответствии с пунктом 6 настоящего положения;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определяет срок предоставления доклада о ходе исполнения правовых актов и поручений, если срок их исполнения превышает 1 месяц.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Началом течения срока исполнения правового акта или поручения считается дата его регистрации в СЭДД. 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Ответственный специалист  в отсутствие даты исполнения или периода времени исполнения в тексте правового акта или поручении устанавливает следующие сроки для их исполнения: общий срок исполнения правовых актов и поручений - один календарный месяц. При установлении срока исполнения правового акта или поручения исчислению подлежат только рабочие дни. При совпадении последнего дня срока исполнения правового акта или поручения с нерабочим днем, они подлежат исполнению в последний рабочий день срока их исполнения.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Ответственный специалист  в отсутствие в правовом акте или поручении со сроком исполнения более одного календарного месяца срока представления докладов о ходе исполнения в целях упреждающего контроля устанавливает промежуточные контрольные сроки: еженедельно, ежемесячно, ежеквартально, 2 раза в год или ежегодно. 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Ответственный специалист в течение 3 рабочих дней с даты регистрации правового акта или поручения в СЭДД, а по срочным и оперативным поручениям - незамедлительно, назначает ответственного исполнителя.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Исполнение правового акта или поручения, корректировка 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продление сроков исполнения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Исполнители, получившие на исполнение нормативный правовой акт или поручение, организуют работу по исполнению правового акта или поручения в порядке, установленном соответствующим правовым актом.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Ответственный исполнитель координирует работу по исполнению правового акта или поручения, определяет порядок подготовки сводной информации по исполнению, создает рабочие группы и проводит согласительные совещания.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Работник, ответственный за исполнение правового акта или поручения, при уходе в отпуск, направлении в командировку, в случае болезни, увольнения или перевода на другую должность обязан передать его Главе Сурковского сельсовета Тогучинского района Новосибирской области (далее - Глава муниципального образования) или по его указанию другому работнику для дальнейшего исполнения.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Ответственный за исполнение, при наличии обстоятельств, препятствующих исполнению правового акта или поручения в установленный срок, но не позднее, чем по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истечении половины срока, установленного для его исполнения, представляет Главе муниципального образования обоснованное предложение по корректировке срока исполнения правового акта или поручения. Решение о продлении срока документа принимается Главой муниципального образования, а в его отсутствие лицом его замещающим.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Обо всех изменениях сроков исполнения ответственный исполнитель ставит в известность ответственного специалиста, который делает соответствующие отметки в СЭДД.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Сроки исполнения срочных и оперативных поручений корректируются и продляются только Главой муниципального образования. Решение о продлении срока исполнения правового акта или поручения, срок исполнения которого продлевался три раза и более, принимает Глава муниципального образования.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Ответственный исполнитель для оформления соответствующих отметок в СЭДД ставит в известность ответственного специалиста немедленно обо всех изменениях сроков исполнения правовых актов и поручений.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Ответственный специалист направляет не позднее установленного срока исполнения правового акта или поручения Главе муниципального образования  о результатах его исполнения с приложением информации об исполнении правового акта или поручения (далее – уведомление), содержащее ссылку на дату и номер правового акта или поручения, краткие сведения об исполнении, предложение по снятию с контроля или дальнейшей работе с этим правовым актом или поручением.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Ответственный исполнитель в случае неисполнения в установленный срок правового акта или поручения направляет не позднее 3 рабочих дней после истечения срока исполнения правового акта или поручения Главе муниципального образования объяснительную записку о причинах неисполнения правового акта или поручения в установленный срок с указанием должностных лиц, на которых возложено исполнение, о дисциплинарных взысканиях, применённых в отношении работников, виновных в неисполнении, и предложение о дальнейшей работе по исполнению правового акта или поручения.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ежемесячно представляет Главе муниципального образования информацию о нарушении ответственными исполнителями положений настоящей статьи.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Ответственный специалист осуществляет дальнейший контроль по неисполненным в установленный срок правовым актам или поручениям на основании новых поручений, переданных по итогам представленной информации.</w:t>
      </w:r>
    </w:p>
    <w:p w:rsidR="00AA4EA5" w:rsidRPr="006742B7" w:rsidRDefault="00AA4EA5" w:rsidP="00AA4EA5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Снятие с контроля, </w:t>
      </w: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организации контроля и исполнения </w:t>
      </w:r>
    </w:p>
    <w:p w:rsidR="00AA4EA5" w:rsidRPr="006742B7" w:rsidRDefault="00AA4EA5" w:rsidP="00AA4EA5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правовых актов и поручений, иные мероприятия по контролю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Решение о снятии с контроля исполнения правового акта или поручения принимается Главой муниципального образования. 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Поручения с формулировкой "подготовить проект постановления (распоряжения)" или "подготовить ответ" снимаются с контроля после подписания Главой муниципального образования сопроводительного письма, правового акта или письменного ответа автору. Об исполнении таких поручений ответственными исполнителями в течение одного рабочего дня со дня исполнения направляется в ответственному специалисту информация с указанием регистрационных данных соответствующих документов.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Решения о снятии с контроля направляются Главе муниципального образования. Ответственный специалист делает соответствующие отметки в СЭДД.</w:t>
      </w:r>
    </w:p>
    <w:p w:rsidR="00AA4EA5" w:rsidRPr="006742B7" w:rsidRDefault="00AA4EA5" w:rsidP="006742B7">
      <w:pPr>
        <w:widowControl w:val="0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V. Учет и анализ результатов исполнения</w:t>
      </w:r>
      <w:r w:rsidR="006742B7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и поручений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Ответственный специалист  два раза в месяц, по состоянию на 15 число текущего месяца и последний рабочий день текущего месяца: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 проводит анализ и обобщение поступающей информации об исполнении правовых актов и поручений, находящихся на контроле, и готовит предложения о снятии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с контроля;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22.2. ежемесячно до 4 числа месяца, следующего за отчетным, готовит отчет об исполнении контрольных правовых актов и поручений.</w:t>
      </w:r>
    </w:p>
    <w:p w:rsidR="00AA4EA5" w:rsidRPr="006742B7" w:rsidRDefault="00AA4EA5" w:rsidP="00AA4EA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Ответственность за несвоевременное, неточное и </w:t>
      </w:r>
      <w:r w:rsidR="006742B7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исполнение правовых актов и поручений</w:t>
      </w:r>
    </w:p>
    <w:p w:rsidR="00AA4EA5" w:rsidRPr="006742B7" w:rsidRDefault="00AA4EA5" w:rsidP="00AA4EA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Ответственные исполнители, ответственные за контроль, за несвоевременное, неточное и неполное исполнение правовых актов и поручений могут привлекаться к дисциплинарной ответственности в соответствии с действующим законодательством.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1550C0" w:rsidRPr="006742B7" w:rsidRDefault="001550C0" w:rsidP="006742B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1550C0" w:rsidRPr="006742B7" w:rsidRDefault="001550C0" w:rsidP="001550C0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550C0" w:rsidRPr="006742B7" w:rsidRDefault="001550C0" w:rsidP="001550C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30.03.2021                      № 35</w:t>
      </w:r>
    </w:p>
    <w:p w:rsidR="001550C0" w:rsidRPr="006742B7" w:rsidRDefault="001550C0" w:rsidP="001550C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Сурково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по обеспечению первичных мер пожарной безопасности  на территории Сурковского  сельсовета Тогучинского района Новосибирской области на 2021год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Сурковского сельсовета Тогучинского района Новосибирской области</w:t>
      </w:r>
    </w:p>
    <w:p w:rsidR="001550C0" w:rsidRPr="006742B7" w:rsidRDefault="001550C0" w:rsidP="001550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  прилагаемую муниципальную программу   по обеспечению первичных мер пожарной безопасности на территории Сурковского сельсовета Тогучинского района Новосибирской области на 2021 год.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 печатном издании  " Сурковский Вестник" и на официальном сайте администрации Сурковского  сельсовета Тогучинского района Новосибирской области в сети Интернет.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Сурковского сельсовета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А.И.Гордиенко                                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742B7"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 сельсовета Тогучинского района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 2021г. № 35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Муниципальная программа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обеспечению первичных мер пожарной безопасности на территории  Сурковского  сельсовета Тогучинского района Новосибирской области на 2021 год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Наименование Программы: Муниципальная программа по обеспечению первичных мер пожарной безопасности на территории Сурковского  сельсовета Тогучинского района Новосибирской области на  2021 год (далее по тексту – Программа).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обеспечение выполнения первичных мер пожарной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Первичные меры пожарной безопасности включают в себя: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Сурковского сельсовета Тогучинского района Новосибирской области (далее по тексту – поселение);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 квартал 2021 г.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-4 квартал 2021 г.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решение вопросов (проблем) по выбранному направлению: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 за исполнение Программы: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поселения.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Программы.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за счет средств местного бюджета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составляет  10,0 тыс. рублей.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Первичные меры пожарной безопасности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меры пожарной безопасности включают в себя: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плана привлечения сил и средств для тушения пожаров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проведения аварийно-спасательных работ на территории поселения и контроль за его выполнением;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беспрепятственного  проезда пожарной техники к месту пожара;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связи и оповещения населения о пожаре;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организацию обучения населения мерам пожарной безопасности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проблемы и обоснование необходимости ее решения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различных видов безопасности для населенных пунктов приоритетными является пожарная.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пожарных мотопомп в населенных пунктах.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Структура Программы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трех направлений: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№1: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№2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обеспечение пожарной безопасности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предусматривается: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№3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обучения населения мерам пожарной безопасности 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42B7" w:rsidRPr="006742B7" w:rsidSect="006742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B7" w:rsidRPr="006742B7" w:rsidRDefault="006742B7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программе по обеспечению</w:t>
      </w: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мер пожарной безопасности</w:t>
      </w: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 Сурковского _ сельсовета </w:t>
      </w: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 на  2021 год</w:t>
      </w: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0C0" w:rsidRPr="006742B7" w:rsidRDefault="001550C0" w:rsidP="00674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обеспечению первичных мер пожарной безопасности на территории Сурковского  сельсовета Тогучинского района Новосибирской области на  2021год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412"/>
        <w:gridCol w:w="2268"/>
        <w:gridCol w:w="2835"/>
        <w:gridCol w:w="4678"/>
      </w:tblGrid>
      <w:tr w:rsidR="001550C0" w:rsidRPr="006742B7" w:rsidTr="001550C0">
        <w:tc>
          <w:tcPr>
            <w:tcW w:w="799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2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4678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1550C0" w:rsidRPr="006742B7" w:rsidTr="001550C0">
        <w:trPr>
          <w:trHeight w:val="1635"/>
        </w:trPr>
        <w:tc>
          <w:tcPr>
            <w:tcW w:w="799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с населением по ознакомлению с правилами пожарной безопасности в весенне -летний  и осеннее –зимний периоды.</w:t>
            </w:r>
          </w:p>
        </w:tc>
        <w:tc>
          <w:tcPr>
            <w:tcW w:w="2268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678" w:type="dxa"/>
          </w:tcPr>
          <w:p w:rsidR="001550C0" w:rsidRPr="006742B7" w:rsidRDefault="001550C0" w:rsidP="0067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Уполномоченный специалист администрации</w:t>
            </w:r>
          </w:p>
        </w:tc>
      </w:tr>
      <w:tr w:rsidR="001550C0" w:rsidRPr="006742B7" w:rsidTr="001550C0">
        <w:trPr>
          <w:trHeight w:val="1545"/>
        </w:trPr>
        <w:tc>
          <w:tcPr>
            <w:tcW w:w="799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67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Уполномоченный специалист администрации, Глава поселения</w:t>
            </w:r>
          </w:p>
        </w:tc>
      </w:tr>
      <w:tr w:rsidR="001550C0" w:rsidRPr="006742B7" w:rsidTr="001550C0">
        <w:trPr>
          <w:trHeight w:val="570"/>
        </w:trPr>
        <w:tc>
          <w:tcPr>
            <w:tcW w:w="799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2021года</w:t>
            </w:r>
          </w:p>
        </w:tc>
        <w:tc>
          <w:tcPr>
            <w:tcW w:w="2835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0,0</w:t>
            </w:r>
          </w:p>
        </w:tc>
        <w:tc>
          <w:tcPr>
            <w:tcW w:w="467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</w:tr>
      <w:tr w:rsidR="001550C0" w:rsidRPr="006742B7" w:rsidTr="001550C0">
        <w:trPr>
          <w:trHeight w:val="630"/>
        </w:trPr>
        <w:tc>
          <w:tcPr>
            <w:tcW w:w="799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12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сухой травы на пустырях и заброшенных участках</w:t>
            </w:r>
          </w:p>
        </w:tc>
        <w:tc>
          <w:tcPr>
            <w:tcW w:w="226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2835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550C0" w:rsidRPr="006742B7" w:rsidTr="001550C0">
        <w:trPr>
          <w:trHeight w:val="190"/>
        </w:trPr>
        <w:tc>
          <w:tcPr>
            <w:tcW w:w="799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2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2021года</w:t>
            </w:r>
          </w:p>
        </w:tc>
        <w:tc>
          <w:tcPr>
            <w:tcW w:w="2835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7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550C0" w:rsidRPr="006742B7" w:rsidTr="001550C0">
        <w:trPr>
          <w:trHeight w:val="285"/>
        </w:trPr>
        <w:tc>
          <w:tcPr>
            <w:tcW w:w="799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2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678" w:type="dxa"/>
          </w:tcPr>
          <w:p w:rsidR="001550C0" w:rsidRPr="006742B7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 администрации</w:t>
            </w:r>
          </w:p>
        </w:tc>
      </w:tr>
    </w:tbl>
    <w:p w:rsidR="001550C0" w:rsidRPr="006742B7" w:rsidRDefault="001550C0" w:rsidP="001550C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1550C0" w:rsidRPr="006742B7" w:rsidSect="001550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50C0" w:rsidRPr="006742B7" w:rsidRDefault="001550C0" w:rsidP="001550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1550C0" w:rsidRPr="006742B7" w:rsidRDefault="001550C0" w:rsidP="006742B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742B7"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1550C0" w:rsidRPr="006742B7" w:rsidRDefault="001550C0" w:rsidP="001550C0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550C0" w:rsidRPr="006742B7" w:rsidRDefault="001550C0" w:rsidP="001550C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30.03.2021                      № 36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Сурково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 плана профилактики правонарушений и борьбы с преступностью на территории Сурковского сельсовета Тогучинского района Новосибирской области на 2021 год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Сурковского сельсовета Тогучинского района Новосибирской области</w:t>
      </w:r>
    </w:p>
    <w:p w:rsidR="001550C0" w:rsidRPr="006742B7" w:rsidRDefault="001550C0" w:rsidP="001550C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план профилактики правонарушений и борьбы с преступностью на территории Сурковского сельсовета Тогучинского района Новосибирской области на 2021 год.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«Сурковский Вестник» и на официальном сайте администрации Сурковского сельсовета Тогучинского района Новосибирской области в сети Интернет.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Сурковского сельсовета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А.И.Гордиенко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Утвержден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администрации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Сурковского  сельсовета Тогучинского района 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30.03.2021 г.№ 36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742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общества, отсутствие системы правового воспитания граждан; недостатки в </w:t>
      </w:r>
      <w:r w:rsidRPr="006742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lastRenderedPageBreak/>
        <w:t>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6742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1550C0" w:rsidRPr="006742B7" w:rsidRDefault="001550C0" w:rsidP="001550C0">
      <w:pPr>
        <w:widowControl w:val="0"/>
        <w:tabs>
          <w:tab w:val="left" w:pos="12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ПЛАН РАЗРАБОТАН ДЛЯ РЕАЛИЗАЦИИ ЦЕЛЕЙ И РЕШЕНИЯ ЗАДАЧ: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ЦЕЛИ:-объединение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-профилактика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коррупционных правонарушений, совершаемых от имени или в интересах юридических лиц;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безопасности, защиты жителей и их имущества от преступных посягательств;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повышение уровня доверия населения  к  органам  местного самоуправления в сфере обеспечения безопасности. 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 - создание     действенной     системы     профилактики правонарушений;                                         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ОЖИДАЕМЫЙ РЕЗУЛЬТАТ:</w:t>
      </w: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снижение темпов роста преступности в  целом    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повышение эффективности профилактики правонарушений;  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укрепление  безопасности  объектов  жизнеобеспечения;  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совершенствование мотивации поведения муниципальных служащих по минимизации коррупционных рисков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742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Плана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1550C0" w:rsidRPr="001550C0" w:rsidRDefault="001550C0" w:rsidP="00155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50C0" w:rsidRPr="001550C0" w:rsidRDefault="001550C0" w:rsidP="00155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1550C0" w:rsidRPr="001550C0" w:rsidSect="00155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C0" w:rsidRPr="001550C0" w:rsidRDefault="001550C0" w:rsidP="00155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ПЛАН  ПРОФИЛАКТИКИ ПРАВОНАРУШЕНИЙ</w:t>
      </w:r>
    </w:p>
    <w:p w:rsidR="001550C0" w:rsidRPr="001550C0" w:rsidRDefault="001550C0" w:rsidP="00155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БОРЬБЫ С ПРЕСТУПНОСТЬЮ НА ТЕРРИТОРИИ СУРКОВСКОГО  СЕЛЬСОВЕТА ТОГУЧИНСКОГО РАЙОНА НОВОСИБИРСКОЙ ОБЛАСТИ НА 2021 ГОД</w:t>
      </w:r>
    </w:p>
    <w:p w:rsidR="001550C0" w:rsidRPr="001550C0" w:rsidRDefault="001550C0" w:rsidP="001550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3353" w:type="dxa"/>
        <w:tblInd w:w="-2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28"/>
        <w:gridCol w:w="366"/>
        <w:gridCol w:w="5229"/>
        <w:gridCol w:w="369"/>
        <w:gridCol w:w="1688"/>
        <w:gridCol w:w="370"/>
        <w:gridCol w:w="1040"/>
        <w:gridCol w:w="7"/>
        <w:gridCol w:w="370"/>
        <w:gridCol w:w="2979"/>
        <w:gridCol w:w="367"/>
      </w:tblGrid>
      <w:tr w:rsidR="001550C0" w:rsidRPr="001550C0" w:rsidTr="001550C0">
        <w:trPr>
          <w:gridAfter w:val="1"/>
          <w:wAfter w:w="367" w:type="dxa"/>
          <w:cantSplit/>
          <w:trHeight w:val="99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п/п </w:t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3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</w:tr>
      <w:tr w:rsidR="001550C0" w:rsidRPr="001550C0" w:rsidTr="001550C0">
        <w:trPr>
          <w:gridAfter w:val="1"/>
          <w:wAfter w:w="367" w:type="dxa"/>
          <w:cantSplit/>
          <w:trHeight w:val="2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</w:tr>
      <w:tr w:rsidR="001550C0" w:rsidRPr="001550C0" w:rsidTr="001550C0">
        <w:trPr>
          <w:gridAfter w:val="1"/>
          <w:wAfter w:w="367" w:type="dxa"/>
          <w:cantSplit/>
          <w:trHeight w:val="240"/>
        </w:trPr>
        <w:tc>
          <w:tcPr>
            <w:tcW w:w="129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1550C0" w:rsidRPr="001550C0" w:rsidTr="001550C0">
        <w:trPr>
          <w:gridAfter w:val="1"/>
          <w:wAfter w:w="367" w:type="dxa"/>
          <w:cantSplit/>
          <w:trHeight w:val="132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борьбы    с    преступностью, безнадзорностью,            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Май-Июнь 2021г   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</w:tr>
      <w:tr w:rsidR="001550C0" w:rsidRPr="001550C0" w:rsidTr="001550C0">
        <w:trPr>
          <w:gridAfter w:val="1"/>
          <w:wAfter w:w="367" w:type="dxa"/>
          <w:cantSplit/>
          <w:trHeight w:val="108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1.2. 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  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Апрель 2021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</w:tr>
      <w:tr w:rsidR="001550C0" w:rsidRPr="001550C0" w:rsidTr="001550C0">
        <w:trPr>
          <w:gridAfter w:val="1"/>
          <w:wAfter w:w="367" w:type="dxa"/>
          <w:cantSplit/>
          <w:trHeight w:val="13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       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   </w:t>
            </w:r>
          </w:p>
        </w:tc>
        <w:tc>
          <w:tcPr>
            <w:tcW w:w="3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67" w:type="dxa"/>
          <w:trHeight w:val="1290"/>
        </w:trPr>
        <w:tc>
          <w:tcPr>
            <w:tcW w:w="568" w:type="dxa"/>
            <w:gridSpan w:val="2"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5595" w:type="dxa"/>
            <w:gridSpan w:val="2"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Подвести предварительные итоги   Плана профилактики правонарушений среди несовершеннолетних и борьбы с преступностью   на территории муниципального образования   на заседании педагогического совета перед началом учебного года</w:t>
            </w:r>
          </w:p>
        </w:tc>
        <w:tc>
          <w:tcPr>
            <w:tcW w:w="2057" w:type="dxa"/>
            <w:gridSpan w:val="2"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0" w:type="dxa"/>
            <w:gridSpan w:val="2"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3356" w:type="dxa"/>
            <w:gridSpan w:val="3"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0C0" w:rsidRPr="001550C0" w:rsidTr="001550C0">
        <w:trPr>
          <w:gridBefore w:val="1"/>
          <w:wBefore w:w="40" w:type="dxa"/>
          <w:cantSplit/>
          <w:trHeight w:val="240"/>
        </w:trPr>
        <w:tc>
          <w:tcPr>
            <w:tcW w:w="133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Профилактика правонарушений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2288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2.1. 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108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 совместно    с участковыми   уполномоченными полиции проведение встреч, бесед и лекций   по   вопросам предупреждения и   выявления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правонарушений ( в т.ч. с несовершеннолетними, находящимися в социально-опасном положении.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111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 ,  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1357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в том числе в местах массового скопления людей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240"/>
        </w:trPr>
        <w:tc>
          <w:tcPr>
            <w:tcW w:w="133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690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3.1.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C0" w:rsidRPr="001550C0" w:rsidTr="001550C0">
        <w:trPr>
          <w:gridBefore w:val="1"/>
          <w:wBefore w:w="40" w:type="dxa"/>
          <w:cantSplit/>
          <w:trHeight w:val="1171"/>
        </w:trPr>
        <w:tc>
          <w:tcPr>
            <w:tcW w:w="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550C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  <w:p w:rsidR="001550C0" w:rsidRPr="001550C0" w:rsidRDefault="001550C0" w:rsidP="0015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742B7" w:rsidRDefault="006742B7" w:rsidP="001550C0">
      <w:pPr>
        <w:widowControl w:val="0"/>
        <w:autoSpaceDE w:val="0"/>
        <w:autoSpaceDN w:val="0"/>
        <w:adjustRightInd w:val="0"/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742B7" w:rsidSect="006742B7">
          <w:pgSz w:w="16838" w:h="11906" w:orient="landscape"/>
          <w:pgMar w:top="1701" w:right="1134" w:bottom="851" w:left="1134" w:header="57" w:footer="312" w:gutter="0"/>
          <w:cols w:space="720"/>
        </w:sect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tabs>
          <w:tab w:val="left" w:pos="190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2B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742B7" w:rsidRPr="00674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2B7">
        <w:rPr>
          <w:rFonts w:ascii="Times New Roman" w:hAnsi="Times New Roman" w:cs="Times New Roman"/>
          <w:b/>
          <w:bCs/>
          <w:sz w:val="24"/>
          <w:szCs w:val="24"/>
        </w:rPr>
        <w:t>СУРКОВСКОГО СЕЛЬСОВЕТА</w:t>
      </w:r>
    </w:p>
    <w:p w:rsidR="001550C0" w:rsidRPr="006742B7" w:rsidRDefault="001550C0" w:rsidP="006742B7">
      <w:pPr>
        <w:tabs>
          <w:tab w:val="left" w:pos="190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2B7">
        <w:rPr>
          <w:rFonts w:ascii="Times New Roman" w:hAnsi="Times New Roman" w:cs="Times New Roman"/>
          <w:b/>
          <w:bCs/>
          <w:sz w:val="24"/>
          <w:szCs w:val="24"/>
        </w:rPr>
        <w:t>ТОГУЧИНСКОГО РАЙОНА</w:t>
      </w:r>
      <w:r w:rsidR="006742B7" w:rsidRPr="00674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2B7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1550C0" w:rsidRPr="006742B7" w:rsidRDefault="001550C0" w:rsidP="001550C0">
      <w:pPr>
        <w:tabs>
          <w:tab w:val="left" w:pos="1900"/>
          <w:tab w:val="left" w:pos="5954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2B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550C0" w:rsidRPr="006742B7" w:rsidRDefault="001550C0" w:rsidP="001550C0">
      <w:pPr>
        <w:tabs>
          <w:tab w:val="left" w:pos="5954"/>
        </w:tabs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30.03.2021                      № 37</w:t>
      </w:r>
    </w:p>
    <w:p w:rsidR="001550C0" w:rsidRPr="006742B7" w:rsidRDefault="001550C0" w:rsidP="001550C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с. Сурково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 «Патриотическое воспитание молодых граждан Сурковского  сельсовета Тогучинского района  Новосибирской области на 2021 год»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 развития системы военно-патриотического воспитания молодежи и населения, проживающего на территории Сурковского  сельсовета  Тогучинского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Сурковского  сельсовета Тогучинского района Новосибирской области 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«Патриотическое воспитание молодых граждан Сурковского сельсовета Тогучинского района  Новосибирской области на 2021 год».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" Сурковский Вестник" и на официальном сайте Сурковского  сельсовета Тогучинского  района Новосибирской области.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Сурковского  сельсовета 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А.И.Гордиенко</w:t>
      </w:r>
    </w:p>
    <w:p w:rsidR="001550C0" w:rsidRPr="006742B7" w:rsidRDefault="001550C0" w:rsidP="00155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 сельсовета 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30.03.2021 г. № 37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C0" w:rsidRPr="006742B7" w:rsidRDefault="001550C0" w:rsidP="001550C0">
      <w:pPr>
        <w:spacing w:after="160" w:line="259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Разработка Плана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 (включительно). Демографические тенденции современной России свидетельствуют о том, что в ближайшем будущем основным трудовым ресурсом страны будет молодежь. Очевидно, что молодежь в значительной своей части обладает тем уровнем мобильности, интеллектуальной активности и здоровья, который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Основной целью реализации Плана является развитие системы патриотического воспитания граждан поселения, способной на основе формирования патриотических чувств </w:t>
      </w: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lastRenderedPageBreak/>
        <w:t>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Для достижения этой цели необходимо решить следующие задачи:</w:t>
      </w:r>
    </w:p>
    <w:p w:rsidR="001550C0" w:rsidRPr="006742B7" w:rsidRDefault="001550C0" w:rsidP="001550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1550C0" w:rsidRPr="006742B7" w:rsidRDefault="001550C0" w:rsidP="001550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1550C0" w:rsidRPr="006742B7" w:rsidRDefault="001550C0" w:rsidP="001550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1550C0" w:rsidRPr="006742B7" w:rsidRDefault="001550C0" w:rsidP="001550C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формирование у молодежи готовности к выполнению воинского долга.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1550C0" w:rsidRPr="006742B7" w:rsidRDefault="001550C0" w:rsidP="001550C0">
      <w:pPr>
        <w:spacing w:after="160" w:line="259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План  составляется  в условиях, ограничивающих проведение массовых мероприятий из-за распространения вирусной инфекции, в связи с чем возникают сложности в выборе мероприятий, предусматривающих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1550C0" w:rsidRPr="006742B7" w:rsidRDefault="001550C0" w:rsidP="001550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1550C0" w:rsidRPr="006742B7" w:rsidRDefault="001550C0" w:rsidP="001550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1550C0" w:rsidRPr="006742B7" w:rsidRDefault="001550C0" w:rsidP="001550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Различают основные направления  патриотического воспитания: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1. Гражданско-патриотическое, военно-патриотическое и нравственное воспитание.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</w:t>
      </w:r>
      <w:r w:rsidRPr="006742B7">
        <w:rPr>
          <w:rFonts w:ascii="Times New Roman" w:eastAsia="Arial" w:hAnsi="Times New Roman" w:cs="Times New Roman"/>
          <w:sz w:val="24"/>
          <w:szCs w:val="24"/>
          <w:lang w:eastAsia="ja-JP"/>
        </w:rPr>
        <w:lastRenderedPageBreak/>
        <w:t>к повышению эффективности патриотического воспитания.</w:t>
      </w:r>
    </w:p>
    <w:p w:rsidR="001550C0" w:rsidRPr="006742B7" w:rsidRDefault="001550C0" w:rsidP="0015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не предусматривает расходование средств местного бюджета. Мероприятия  носят организационный характер и не требуют финансирования   </w:t>
      </w:r>
    </w:p>
    <w:p w:rsidR="001550C0" w:rsidRPr="006742B7" w:rsidRDefault="001550C0" w:rsidP="001550C0">
      <w:pPr>
        <w:widowControl w:val="0"/>
        <w:suppressAutoHyphens/>
        <w:spacing w:after="0" w:line="240" w:lineRule="auto"/>
        <w:ind w:firstLine="54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1550C0" w:rsidRPr="001550C0" w:rsidRDefault="001550C0" w:rsidP="001550C0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ja-JP"/>
        </w:rPr>
        <w:sectPr w:rsidR="001550C0" w:rsidRPr="001550C0">
          <w:pgSz w:w="11906" w:h="16838"/>
          <w:pgMar w:top="1134" w:right="850" w:bottom="1134" w:left="1701" w:header="57" w:footer="312" w:gutter="0"/>
          <w:cols w:space="720"/>
        </w:sectPr>
      </w:pPr>
    </w:p>
    <w:p w:rsidR="001550C0" w:rsidRPr="001550C0" w:rsidRDefault="001550C0" w:rsidP="001550C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550C0">
        <w:rPr>
          <w:rFonts w:ascii="Times New Roman" w:eastAsia="Arial" w:hAnsi="Times New Roman" w:cs="Times New Roman"/>
          <w:sz w:val="28"/>
          <w:szCs w:val="28"/>
          <w:lang w:eastAsia="ja-JP"/>
        </w:rPr>
        <w:lastRenderedPageBreak/>
        <w:t>Приложение</w:t>
      </w:r>
    </w:p>
    <w:p w:rsidR="001550C0" w:rsidRPr="001550C0" w:rsidRDefault="001550C0" w:rsidP="001550C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550C0">
        <w:rPr>
          <w:rFonts w:ascii="Times New Roman" w:eastAsia="Arial" w:hAnsi="Times New Roman" w:cs="Times New Roman"/>
          <w:sz w:val="28"/>
          <w:szCs w:val="28"/>
          <w:lang w:eastAsia="ja-JP"/>
        </w:rPr>
        <w:t>к Программе</w:t>
      </w:r>
    </w:p>
    <w:p w:rsidR="001550C0" w:rsidRPr="001550C0" w:rsidRDefault="001550C0" w:rsidP="001550C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ja-JP"/>
        </w:rPr>
      </w:pPr>
    </w:p>
    <w:p w:rsidR="001550C0" w:rsidRPr="001550C0" w:rsidRDefault="001550C0" w:rsidP="001550C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ja-JP"/>
        </w:rPr>
      </w:pPr>
      <w:r w:rsidRPr="001550C0">
        <w:rPr>
          <w:rFonts w:ascii="Times New Roman" w:eastAsia="Arial" w:hAnsi="Times New Roman" w:cs="Times New Roman"/>
          <w:b/>
          <w:sz w:val="28"/>
          <w:szCs w:val="28"/>
          <w:lang w:eastAsia="ja-JP"/>
        </w:rPr>
        <w:t>План  «Патриотическое воспитание молодых граждан</w:t>
      </w:r>
    </w:p>
    <w:p w:rsidR="001550C0" w:rsidRPr="001550C0" w:rsidRDefault="001550C0" w:rsidP="001550C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lang w:eastAsia="ja-JP"/>
        </w:rPr>
      </w:pPr>
      <w:r w:rsidRPr="001550C0">
        <w:rPr>
          <w:rFonts w:ascii="Times New Roman" w:eastAsia="Arial" w:hAnsi="Times New Roman" w:cs="Times New Roman"/>
          <w:b/>
          <w:sz w:val="28"/>
          <w:szCs w:val="28"/>
          <w:lang w:eastAsia="ja-JP"/>
        </w:rPr>
        <w:t>Сурковского  сельсовета Тогучинского района Новосибирской области на 2021 год»</w:t>
      </w:r>
    </w:p>
    <w:p w:rsidR="001550C0" w:rsidRPr="001550C0" w:rsidRDefault="001550C0" w:rsidP="001550C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</w:p>
    <w:tbl>
      <w:tblPr>
        <w:tblW w:w="13470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411"/>
        <w:gridCol w:w="5530"/>
      </w:tblGrid>
      <w:tr w:rsidR="001550C0" w:rsidRPr="001550C0" w:rsidTr="001550C0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ind w:left="-148" w:firstLine="14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Мероприятия по реализации Плана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Срок исполнения</w:t>
            </w:r>
          </w:p>
        </w:tc>
        <w:tc>
          <w:tcPr>
            <w:tcW w:w="5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Ответственный за выполнение мероприятия Плана</w:t>
            </w:r>
          </w:p>
        </w:tc>
      </w:tr>
      <w:tr w:rsidR="001550C0" w:rsidRPr="001550C0" w:rsidTr="001550C0">
        <w:trPr>
          <w:cantSplit/>
          <w:trHeight w:val="50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0C0" w:rsidRPr="001550C0" w:rsidRDefault="001550C0" w:rsidP="001550C0">
            <w:pPr>
              <w:spacing w:after="16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0C0" w:rsidRPr="001550C0" w:rsidRDefault="001550C0" w:rsidP="001550C0">
            <w:pPr>
              <w:spacing w:after="16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0C0" w:rsidRPr="001550C0" w:rsidRDefault="001550C0" w:rsidP="001550C0">
            <w:pPr>
              <w:spacing w:after="16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0C0" w:rsidRPr="001550C0" w:rsidRDefault="001550C0" w:rsidP="001550C0">
            <w:pPr>
              <w:spacing w:after="16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550C0" w:rsidRPr="001550C0" w:rsidTr="001550C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4</w:t>
            </w:r>
          </w:p>
        </w:tc>
      </w:tr>
      <w:tr w:rsidR="001550C0" w:rsidRPr="001550C0" w:rsidTr="001550C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C0" w:rsidRPr="001550C0" w:rsidRDefault="001550C0" w:rsidP="00155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Реализация мероприятий по гражданско-патриотическому воспитанию, в том числе:</w:t>
            </w:r>
          </w:p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 xml:space="preserve"> Глава поселения, руководитель учреждения культуры</w:t>
            </w:r>
          </w:p>
        </w:tc>
      </w:tr>
      <w:tr w:rsidR="001550C0" w:rsidRPr="001550C0" w:rsidTr="001550C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0C0" w:rsidRPr="001550C0" w:rsidRDefault="001550C0" w:rsidP="001550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Посещение  учащимися Сурковской СОШ краеведческого музея г. Тогучина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 xml:space="preserve"> Ноябрь 2021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0C0" w:rsidRPr="001550C0" w:rsidRDefault="001550C0" w:rsidP="001550C0">
            <w:pPr>
              <w:widowControl w:val="0"/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</w:pPr>
            <w:r w:rsidRPr="001550C0">
              <w:rPr>
                <w:rFonts w:ascii="Times New Roman" w:eastAsia="Arial" w:hAnsi="Times New Roman" w:cs="Times New Roman"/>
                <w:sz w:val="28"/>
                <w:szCs w:val="28"/>
                <w:lang w:eastAsia="ja-JP"/>
              </w:rPr>
              <w:t>Глава поселения, директор СОШ «Сурковская средняя школа» (по согласованию)</w:t>
            </w:r>
          </w:p>
        </w:tc>
      </w:tr>
    </w:tbl>
    <w:p w:rsidR="001550C0" w:rsidRPr="001550C0" w:rsidRDefault="001550C0" w:rsidP="001550C0">
      <w:pPr>
        <w:spacing w:after="240" w:line="259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</w:p>
    <w:p w:rsidR="006742B7" w:rsidRDefault="006742B7" w:rsidP="001550C0">
      <w:pPr>
        <w:spacing w:after="240" w:line="259" w:lineRule="auto"/>
        <w:ind w:firstLine="1134"/>
        <w:jc w:val="both"/>
        <w:sectPr w:rsidR="006742B7" w:rsidSect="006742B7">
          <w:pgSz w:w="16838" w:h="11906" w:orient="landscape"/>
          <w:pgMar w:top="851" w:right="1134" w:bottom="851" w:left="709" w:header="709" w:footer="709" w:gutter="0"/>
          <w:cols w:space="720"/>
        </w:sectPr>
      </w:pPr>
    </w:p>
    <w:p w:rsidR="006742B7" w:rsidRPr="009F3EE9" w:rsidRDefault="006742B7" w:rsidP="006742B7">
      <w:pPr>
        <w:jc w:val="center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lastRenderedPageBreak/>
        <w:t>Уважаемые владельцы животных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ab/>
        <w:t>Доводим до вашего сведения, что с 1 марта 2021 года вступили новые ветеринарные правила, направленные на предотвращение распространения и ликвидацию очагов бруцеллеза.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ab/>
        <w:t>Бруцеллез - хронически протекающая инфекционная болезнь животных, характеризующаяся абортами,  рождением мертвого или нежизнеспособного приплода, воспалением суставов, увеличением семенников у баранов и козлов в объеме в 3 - 5 раз. Клинические признаки болезни проявляются при достижении животными половой зрелости. Возможно бессимптомное течение болезни. Заболевание неизлечимо.</w:t>
      </w:r>
      <w:r>
        <w:rPr>
          <w:rFonts w:ascii="Times New Roman" w:hAnsi="Times New Roman" w:cs="Times New Roman"/>
        </w:rPr>
        <w:t xml:space="preserve"> Бруцеллез передается от животных человеку.</w:t>
      </w:r>
    </w:p>
    <w:p w:rsidR="006742B7" w:rsidRPr="00A67FFA" w:rsidRDefault="006742B7" w:rsidP="006742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7FFA">
        <w:rPr>
          <w:rFonts w:ascii="Times New Roman" w:hAnsi="Times New Roman" w:cs="Times New Roman"/>
          <w:b/>
        </w:rPr>
        <w:t>Владельцы животных всех форм собственности обязаны:</w:t>
      </w:r>
    </w:p>
    <w:p w:rsidR="006742B7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3EE9">
        <w:rPr>
          <w:rFonts w:ascii="Times New Roman" w:hAnsi="Times New Roman" w:cs="Times New Roman"/>
        </w:rPr>
        <w:t>предоставлять ветеринарным специалистам государственной ветеринарной сл</w:t>
      </w:r>
      <w:r>
        <w:rPr>
          <w:rFonts w:ascii="Times New Roman" w:hAnsi="Times New Roman" w:cs="Times New Roman"/>
        </w:rPr>
        <w:t>ужбы своих животных для осмотра и проведения ветеринарных профилактических мероприятий;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 xml:space="preserve">Крупный рогатый скот </w:t>
      </w:r>
      <w:r>
        <w:rPr>
          <w:rFonts w:ascii="Times New Roman" w:hAnsi="Times New Roman" w:cs="Times New Roman"/>
        </w:rPr>
        <w:t xml:space="preserve">и лошади </w:t>
      </w:r>
      <w:r w:rsidRPr="009F3EE9">
        <w:rPr>
          <w:rFonts w:ascii="Times New Roman" w:hAnsi="Times New Roman" w:cs="Times New Roman"/>
        </w:rPr>
        <w:t>(дойное, маточное,</w:t>
      </w:r>
      <w:r>
        <w:rPr>
          <w:rFonts w:ascii="Times New Roman" w:hAnsi="Times New Roman" w:cs="Times New Roman"/>
        </w:rPr>
        <w:t xml:space="preserve"> откормочное поголовье) исследую</w:t>
      </w:r>
      <w:r w:rsidRPr="009F3EE9">
        <w:rPr>
          <w:rFonts w:ascii="Times New Roman" w:hAnsi="Times New Roman" w:cs="Times New Roman"/>
        </w:rPr>
        <w:t>тся  2 раза в год, в том числе за 30 календарных дней до направления на убой.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Овцы, козы 2 раза в год, в том числе за 30 календарных дней до направления на убой;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Животные всех видов исследуются с 2-месячного возраста, за исключением телят мясного направления продуктивности и жеребят, которые исследуются с 7- и 9-месячного возраста соответственно.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Помимо случаев, установленных настоящими Правилами, специалистами госветслужбы должны проводиться серологические исследования на бруцеллез животных, поступивших в личное подсобное хозяйство, крестьянско-фермерское хозяйство или в хозяйство индивидуального предпринима</w:t>
      </w:r>
      <w:r>
        <w:rPr>
          <w:rFonts w:ascii="Times New Roman" w:hAnsi="Times New Roman" w:cs="Times New Roman"/>
        </w:rPr>
        <w:t>теля, в период карантинирования;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3EE9">
        <w:rPr>
          <w:rFonts w:ascii="Times New Roman" w:hAnsi="Times New Roman" w:cs="Times New Roman"/>
        </w:rPr>
        <w:t>принимать меры по изоляции подозреваемых в заболевании животных,  находившихся в контакте с подозреваемыми в заболевании бруцеллезом животными, а также обеспечить изоляцию трупов павших животных;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-выполнять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животные  ветеринарных профилактических  мероприятий, предусмотренных настоящими Правилами;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-не допускать смешивания животных из разных стад, отар, групп при их выпасе и водопое.</w:t>
      </w:r>
    </w:p>
    <w:p w:rsidR="006742B7" w:rsidRPr="009F3EE9" w:rsidRDefault="006742B7" w:rsidP="00674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При наличии оснований для подозрения на бруцеллез  владельцы животных обязаны сообщить в течение 24 часов любым доступным способом о подозрении на бруцеллез в ГБУ НСО «Управление ветеринарии Тогучинского района НСО» по телефонам: 21-467, 27-205, 22-106.</w:t>
      </w:r>
    </w:p>
    <w:p w:rsidR="006742B7" w:rsidRPr="009F3EE9" w:rsidRDefault="006742B7" w:rsidP="006742B7">
      <w:pPr>
        <w:spacing w:after="0" w:line="240" w:lineRule="auto"/>
      </w:pPr>
    </w:p>
    <w:p w:rsidR="006742B7" w:rsidRPr="009F3EE9" w:rsidRDefault="006742B7" w:rsidP="006742B7">
      <w:pPr>
        <w:spacing w:after="0" w:line="240" w:lineRule="auto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Главный государственный</w:t>
      </w:r>
    </w:p>
    <w:p w:rsidR="006742B7" w:rsidRPr="009F3EE9" w:rsidRDefault="006742B7" w:rsidP="006742B7">
      <w:pPr>
        <w:spacing w:after="0" w:line="240" w:lineRule="auto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ветеринарный инспектор</w:t>
      </w:r>
    </w:p>
    <w:p w:rsidR="006742B7" w:rsidRPr="009F3EE9" w:rsidRDefault="006742B7" w:rsidP="006742B7">
      <w:pPr>
        <w:spacing w:after="0" w:line="240" w:lineRule="auto"/>
        <w:rPr>
          <w:rFonts w:ascii="Times New Roman" w:hAnsi="Times New Roman" w:cs="Times New Roman"/>
        </w:rPr>
      </w:pPr>
      <w:r w:rsidRPr="009F3EE9">
        <w:rPr>
          <w:rFonts w:ascii="Times New Roman" w:hAnsi="Times New Roman" w:cs="Times New Roman"/>
        </w:rPr>
        <w:t>Тогучинского района</w:t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</w:r>
      <w:r w:rsidRPr="009F3EE9">
        <w:rPr>
          <w:rFonts w:ascii="Times New Roman" w:hAnsi="Times New Roman" w:cs="Times New Roman"/>
        </w:rPr>
        <w:tab/>
        <w:t xml:space="preserve">              И.М. Сейдуров</w:t>
      </w:r>
    </w:p>
    <w:p w:rsidR="006742B7" w:rsidRPr="009F3EE9" w:rsidRDefault="006742B7" w:rsidP="006742B7">
      <w:pPr>
        <w:spacing w:after="0" w:line="240" w:lineRule="auto"/>
        <w:rPr>
          <w:rFonts w:ascii="Times New Roman" w:hAnsi="Times New Roman" w:cs="Times New Roman"/>
        </w:rPr>
      </w:pPr>
    </w:p>
    <w:p w:rsidR="006742B7" w:rsidRPr="009F3EE9" w:rsidRDefault="006742B7" w:rsidP="006742B7">
      <w:pPr>
        <w:spacing w:after="0" w:line="240" w:lineRule="auto"/>
        <w:rPr>
          <w:rFonts w:ascii="Times New Roman" w:hAnsi="Times New Roman" w:cs="Times New Roman"/>
        </w:rPr>
      </w:pPr>
    </w:p>
    <w:p w:rsidR="006742B7" w:rsidRPr="009F3EE9" w:rsidRDefault="006742B7" w:rsidP="006742B7"/>
    <w:p w:rsidR="001550C0" w:rsidRPr="001550C0" w:rsidRDefault="001550C0" w:rsidP="001550C0">
      <w:pPr>
        <w:spacing w:after="240" w:line="259" w:lineRule="auto"/>
        <w:ind w:firstLine="1134"/>
        <w:jc w:val="both"/>
      </w:pPr>
    </w:p>
    <w:p w:rsidR="001550C0" w:rsidRPr="001550C0" w:rsidRDefault="001550C0" w:rsidP="001550C0">
      <w:pPr>
        <w:spacing w:after="240" w:line="259" w:lineRule="auto"/>
        <w:ind w:firstLine="1134"/>
        <w:jc w:val="both"/>
      </w:pPr>
    </w:p>
    <w:p w:rsidR="001550C0" w:rsidRPr="001550C0" w:rsidRDefault="001550C0" w:rsidP="001550C0">
      <w:pPr>
        <w:spacing w:after="160" w:line="259" w:lineRule="auto"/>
      </w:pPr>
    </w:p>
    <w:p w:rsidR="001550C0" w:rsidRPr="001550C0" w:rsidRDefault="001550C0" w:rsidP="001550C0">
      <w:pPr>
        <w:spacing w:after="160" w:line="259" w:lineRule="auto"/>
      </w:pPr>
    </w:p>
    <w:p w:rsidR="00AA4EA5" w:rsidRDefault="00AA4EA5"/>
    <w:p w:rsidR="00AA4EA5" w:rsidRDefault="00AA4EA5"/>
    <w:p w:rsidR="00AA4EA5" w:rsidRDefault="00AA4EA5"/>
    <w:p w:rsidR="00AA4EA5" w:rsidRDefault="00AA4EA5"/>
    <w:p w:rsidR="00AA4EA5" w:rsidRDefault="00AA4EA5"/>
    <w:p w:rsidR="00AA4EA5" w:rsidRDefault="00AA4EA5"/>
    <w:p w:rsidR="00AA4EA5" w:rsidRDefault="00AA4EA5"/>
    <w:sectPr w:rsidR="00AA4EA5" w:rsidSect="00AA4EA5">
      <w:pgSz w:w="11906" w:h="16838"/>
      <w:pgMar w:top="1134" w:right="849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D7" w:rsidRDefault="00762CD7" w:rsidP="006742B7">
      <w:pPr>
        <w:spacing w:after="0" w:line="240" w:lineRule="auto"/>
      </w:pPr>
      <w:r>
        <w:separator/>
      </w:r>
    </w:p>
  </w:endnote>
  <w:endnote w:type="continuationSeparator" w:id="0">
    <w:p w:rsidR="00762CD7" w:rsidRDefault="00762CD7" w:rsidP="006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D7" w:rsidRDefault="00762CD7" w:rsidP="006742B7">
      <w:pPr>
        <w:spacing w:after="0" w:line="240" w:lineRule="auto"/>
      </w:pPr>
      <w:r>
        <w:separator/>
      </w:r>
    </w:p>
  </w:footnote>
  <w:footnote w:type="continuationSeparator" w:id="0">
    <w:p w:rsidR="00762CD7" w:rsidRDefault="00762CD7" w:rsidP="0067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116263"/>
    <w:rsid w:val="00131C13"/>
    <w:rsid w:val="001550C0"/>
    <w:rsid w:val="002961A3"/>
    <w:rsid w:val="002B1324"/>
    <w:rsid w:val="0033604F"/>
    <w:rsid w:val="003648CE"/>
    <w:rsid w:val="0058125F"/>
    <w:rsid w:val="006742B7"/>
    <w:rsid w:val="007300E4"/>
    <w:rsid w:val="00747D0C"/>
    <w:rsid w:val="00762CD7"/>
    <w:rsid w:val="00AA4EA5"/>
    <w:rsid w:val="00BE11F3"/>
    <w:rsid w:val="00E5049A"/>
    <w:rsid w:val="00F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0BED-D6D4-47FC-8BE7-D51FADFC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42B7"/>
  </w:style>
  <w:style w:type="paragraph" w:styleId="ab">
    <w:name w:val="footer"/>
    <w:basedOn w:val="a"/>
    <w:link w:val="ac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11</cp:revision>
  <cp:lastPrinted>2021-03-31T05:24:00Z</cp:lastPrinted>
  <dcterms:created xsi:type="dcterms:W3CDTF">2021-03-12T04:22:00Z</dcterms:created>
  <dcterms:modified xsi:type="dcterms:W3CDTF">2021-03-31T05:25:00Z</dcterms:modified>
</cp:coreProperties>
</file>