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84" w:rsidRPr="0006240B" w:rsidRDefault="00276C84" w:rsidP="0006240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276C84" w:rsidRPr="0006240B" w:rsidRDefault="00276C84" w:rsidP="0006240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276C84" w:rsidRPr="0006240B" w:rsidRDefault="00276C84" w:rsidP="0006240B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06240B">
        <w:rPr>
          <w:rFonts w:ascii="Times New Roman" w:eastAsia="Calibri" w:hAnsi="Times New Roman" w:cs="Times New Roman"/>
          <w:sz w:val="144"/>
          <w:szCs w:val="144"/>
        </w:rPr>
        <w:t>№ 12</w:t>
      </w:r>
      <w:r w:rsidR="00A81C04">
        <w:rPr>
          <w:rFonts w:ascii="Times New Roman" w:eastAsia="Calibri" w:hAnsi="Times New Roman" w:cs="Times New Roman"/>
          <w:sz w:val="144"/>
          <w:szCs w:val="144"/>
        </w:rPr>
        <w:t>7</w:t>
      </w: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C84" w:rsidRPr="0006240B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276C84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276C84" w:rsidRPr="0006240B" w:rsidRDefault="009852C4" w:rsidP="009852C4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Гордиенко Алексей Иванович –Глава   Сурковского сельсовета ,председатель Совета.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D4D7D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81C04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81C0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0.2019  год</w:t>
      </w:r>
    </w:p>
    <w:p w:rsidR="00276C84" w:rsidRPr="0006240B" w:rsidRDefault="00276C84" w:rsidP="00276C8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2C4" w:rsidRDefault="009852C4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Pr="009852C4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C84" w:rsidRDefault="00276C84" w:rsidP="002D4F24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F24">
        <w:rPr>
          <w:rFonts w:ascii="Times New Roman" w:eastAsia="Calibri" w:hAnsi="Times New Roman" w:cs="Times New Roman"/>
          <w:sz w:val="28"/>
          <w:szCs w:val="28"/>
        </w:rPr>
        <w:t>Оглавление   № 12</w:t>
      </w:r>
      <w:r w:rsidR="00A81C04">
        <w:rPr>
          <w:rFonts w:ascii="Times New Roman" w:eastAsia="Calibri" w:hAnsi="Times New Roman" w:cs="Times New Roman"/>
          <w:sz w:val="28"/>
          <w:szCs w:val="28"/>
        </w:rPr>
        <w:t>7</w:t>
      </w:r>
      <w:r w:rsidR="008D6D48" w:rsidRPr="002D4F24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2D4D7D">
        <w:rPr>
          <w:rFonts w:ascii="Times New Roman" w:eastAsia="Calibri" w:hAnsi="Times New Roman" w:cs="Times New Roman"/>
          <w:sz w:val="28"/>
          <w:szCs w:val="28"/>
        </w:rPr>
        <w:t>2</w:t>
      </w:r>
      <w:r w:rsidR="00A81C04">
        <w:rPr>
          <w:rFonts w:ascii="Times New Roman" w:eastAsia="Calibri" w:hAnsi="Times New Roman" w:cs="Times New Roman"/>
          <w:sz w:val="28"/>
          <w:szCs w:val="28"/>
        </w:rPr>
        <w:t>2</w:t>
      </w:r>
      <w:r w:rsidRPr="002D4F24">
        <w:rPr>
          <w:rFonts w:ascii="Times New Roman" w:eastAsia="Calibri" w:hAnsi="Times New Roman" w:cs="Times New Roman"/>
          <w:sz w:val="28"/>
          <w:szCs w:val="28"/>
        </w:rPr>
        <w:t>.</w:t>
      </w:r>
      <w:r w:rsidR="00A81C04">
        <w:rPr>
          <w:rFonts w:ascii="Times New Roman" w:eastAsia="Calibri" w:hAnsi="Times New Roman" w:cs="Times New Roman"/>
          <w:sz w:val="28"/>
          <w:szCs w:val="28"/>
        </w:rPr>
        <w:t>1</w:t>
      </w:r>
      <w:r w:rsidRPr="002D4F24">
        <w:rPr>
          <w:rFonts w:ascii="Times New Roman" w:eastAsia="Calibri" w:hAnsi="Times New Roman" w:cs="Times New Roman"/>
          <w:sz w:val="28"/>
          <w:szCs w:val="28"/>
        </w:rPr>
        <w:t>0.2019</w:t>
      </w:r>
    </w:p>
    <w:p w:rsidR="00E12586" w:rsidRPr="00A81C04" w:rsidRDefault="00E12586" w:rsidP="00A81C04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администрации Сурковского сельсовета о </w:t>
      </w:r>
      <w:r w:rsidRPr="0013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собственниках земельных долей, размер которых составляет 11,3 га на земельный участок с кадастровым номером </w:t>
      </w:r>
      <w:r w:rsidRPr="00131C3A">
        <w:rPr>
          <w:rFonts w:ascii="Times New Roman" w:eastAsia="Calibri" w:hAnsi="Times New Roman" w:cs="Times New Roman"/>
          <w:sz w:val="28"/>
          <w:szCs w:val="28"/>
        </w:rPr>
        <w:t>54:24:050401:71</w:t>
      </w:r>
      <w:r w:rsidRPr="0013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расположенный в границах бывшего кооператива «Истоки» Тогучинского района Новосибирской области</w:t>
      </w:r>
    </w:p>
    <w:p w:rsidR="00A81C04" w:rsidRDefault="00A81C04" w:rsidP="00A759C9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04">
        <w:rPr>
          <w:rFonts w:ascii="Times New Roman" w:eastAsia="Calibri" w:hAnsi="Times New Roman" w:cs="Times New Roman"/>
          <w:sz w:val="28"/>
          <w:szCs w:val="28"/>
        </w:rPr>
        <w:t>Извещение о проведении собрания о согласовании</w:t>
      </w:r>
      <w:r w:rsidRPr="00A81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C04">
        <w:rPr>
          <w:rFonts w:ascii="Times New Roman" w:eastAsia="Calibri" w:hAnsi="Times New Roman" w:cs="Times New Roman"/>
          <w:sz w:val="28"/>
          <w:szCs w:val="28"/>
        </w:rPr>
        <w:t>местоположения границы земельного участка</w:t>
      </w:r>
    </w:p>
    <w:p w:rsidR="00A81C04" w:rsidRPr="00A81C04" w:rsidRDefault="00A81C04" w:rsidP="00A81C04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Тогучинского района Новосибирской области от 15.10.2019 № </w:t>
      </w:r>
      <w:r w:rsidRPr="00A81C04">
        <w:rPr>
          <w:rFonts w:ascii="Times New Roman" w:eastAsia="Calibri" w:hAnsi="Times New Roman" w:cs="Times New Roman"/>
          <w:sz w:val="28"/>
          <w:szCs w:val="28"/>
        </w:rPr>
        <w:t>56     "Об утверждении Порядка выявления бесхозяйных недвижимых вещей на территории Сурковского  сельсовета Тогучинского района Новосибирской области и подготовки документов для приобретения права муниципальной собственности  Сурковского  сельсовета Тогучинского района Новосибирской области на бесхозяйные недвижимые вещи"</w:t>
      </w:r>
    </w:p>
    <w:p w:rsidR="00A81C04" w:rsidRPr="00A81C04" w:rsidRDefault="00A81C04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C04" w:rsidRPr="00C837E7" w:rsidRDefault="00A81C04" w:rsidP="00A81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Извещение</w:t>
      </w:r>
    </w:p>
    <w:p w:rsidR="00A81C04" w:rsidRPr="00C837E7" w:rsidRDefault="00A81C04" w:rsidP="00A81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Сурковского сельсовета Тогучинского района Новосибирской области публикует список собственников земельных долей, размер которых составляет 11,3 га на земельный участок с кадастровым номером </w:t>
      </w:r>
      <w:r w:rsidRPr="00C837E7">
        <w:rPr>
          <w:rFonts w:ascii="Times New Roman" w:eastAsia="Calibri" w:hAnsi="Times New Roman" w:cs="Times New Roman"/>
        </w:rPr>
        <w:t>54:24:050401:71</w:t>
      </w: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, расположенный в границах бывшего кооператива «Истоки» Тогучинского района Новосибирской области.</w:t>
      </w:r>
    </w:p>
    <w:p w:rsidR="00A81C04" w:rsidRPr="00C837E7" w:rsidRDefault="00A81C04" w:rsidP="00A81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>        Список лиц, земельные доли которых могут быть признаны невостребованными по основанию, указанному в пункте 1 статьи 12.1  Федерального закона от 24.07.2002 года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 или по основаниям, указанным в пункте 2 статьи 12.1  Федерального закона от 24.07.2002 г № 101-ФЗ «Об обороте земель сельскохозяйственного назначения».</w:t>
      </w:r>
    </w:p>
    <w:p w:rsidR="00A81C04" w:rsidRPr="00C837E7" w:rsidRDefault="00A81C04" w:rsidP="00A81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 xml:space="preserve">      Невостребованной земельной долей может быть признана также земельная доля, сведения о собственнике которой, не содержатся в принятых до дня вступления в силу Федерального </w:t>
      </w:r>
      <w:hyperlink r:id="rId7" w:history="1">
        <w:r w:rsidRPr="00C837E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C837E7">
        <w:rPr>
          <w:rFonts w:ascii="Times New Roman" w:eastAsia="Times New Roman" w:hAnsi="Times New Roman" w:cs="Times New Roman"/>
          <w:lang w:eastAsia="ru-RU"/>
        </w:rPr>
        <w:t xml:space="preserve"> от 21 июля 1997 года N 122-ФЗ «О государственной регистрации прав на недвижимое имущество и сделок с ним» решениях органов местного самоуправления о приватизации сельскохозяйственных угодий, либо земельная доля, собственник которой умер,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</w:r>
    </w:p>
    <w:tbl>
      <w:tblPr>
        <w:tblStyle w:val="af1"/>
        <w:tblW w:w="6516" w:type="dxa"/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№</w:t>
            </w:r>
          </w:p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Ф.И.О.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Симакова   Ольга         Пантелеевна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    Виктор     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Симакова  Мария    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  Александр  Владимирович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Эккерт   Эмма         Людвиговна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Шмидко  Адольф      Людвигович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Шмидко   Мария       Альбертовна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Шмидко   Алексей     Адольфович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Фролова   Бенита      Густавовна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Стратович  Алексей  Федорович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Стратович  Лидия      Адольфовна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Эккерт   Александр  Федорович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Эккерт   Елена    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Широков   Геннадий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Фадеев  Александр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Кладов   Николай   Михайлович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   Андрей     Тихонович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Иванова   Ольга        Нестеровна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Точинова   Надежда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 Иван        Нестерович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Ольга       Захаровна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Точинов    Александр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Гайдукова   Мария       Васильевна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Смышляева Любовь Александровна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Овчинникова Зинаида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Долгих    Нина   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Подоляк   Станислав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Долгих  Александр Владимирович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Сологуб   Марк      Климентьевич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 Мария   Тихоновна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Кох    Александр   Петрович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Мерчун  Надежда    Евстафьевна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Владимир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Андрей    Владимирович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Байер  Антонина    Адамовна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Волченко   Анна          Епифановна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Баранов  Михаил    Ануфриевич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Колесник  Мария   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   Александр    Ильич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Седина   Валентина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Панчёха   Антонина    Терентьевна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Панчёха   Вячеслав     Григорьевич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Гордеева   Нина           Георгиевна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Гордеев   Сергей    Владимирович 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Роговская  Татьяна      Епифановна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Иван   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Костюкова   Елена    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Козлов    Николай   Николаевич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Козлова   Валентина Андреевна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Лис   Александр    Давыдович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Тупилин   Анатолий   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Вагнер   Генрих          Петрович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Разнотовский   Владимир Павлович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Разнотовская    Валентина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Торгунакова    Наталья   Васильевна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Пётр       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Леоненко    Александра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Фролова   Татьяна   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Троян   Надежда   Егоровна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   Павел     Андреевич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Кулагина    Анна        Васильевна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Клочихина   Любовь  Петровна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Глазарь    Анатолий   Адольфович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Глазарь    Ирина    Александровна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Солодский  Пёт  Петрович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Солодская    Вера 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Кузнецов   Василий  Васильевич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Кузнецова   Анна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Кузнецов   Владимир  Васильевич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   Сергей Викторович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Астанина Валентина Александровна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Жукова  Татьяна   Геннадьевна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Жуков   Алексей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Гавриленко Александр Григорьевич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Гавриленко   Лилия       Юстьяновна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Привалова Ефросинья Лаврентьевна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Терехов   Семён       Гаврилович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Терехова   Екатерина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Николай    Филиппович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Мастакова  Любовь     Прокопьевна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Бирулева  Елена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Бирулев   Станислав  Кузьмич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Колмогорова  Ульяна  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Колмогоров  Александр   Ал-дрович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Нестерова  Варвара   Ивановна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Борысенко  Ольга   Филипповна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Иван    Алексеевич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Мастакова   Анастасия   Антоновна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Носкова   Раиса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Мурашко   Ольга  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Мурашко   Римма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Акименко   Василий  Лаврентьевич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Овчинникова  Антонина   Павловна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Политыкин   Афанасий   Семёнович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Политыкина  Фаина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Евтушкова    Зинаида   Степановна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Бареева  Фаина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Зайцев  Наталья  Викторовна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Макарчев   Владимир 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Ледяева   Валентина  Дмитриевна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Самойлов Валерий   Фёдорович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Блинов   Анатолий Алексеевич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Точинов  Валентин   Васильевич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Точинова   Светлана Александровна  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Божков  Николай   Васильевич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Божкова  Ефросинья Александровна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Мусанова   Лидия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Мусанов   Жумабай    Иурдович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Чивазёров  Николай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Шенвальд  Варвара  Андреевна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Колесников  Евгений Геннадьевич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Грасмик   Мария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Грасмик  Василий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Ершова  Елена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Ершов   Михаил   Елисеевич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Фомкин  Иван  Фёдорович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Фомкина  Зинаида  Гавриловна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Русецкая   Евдокия  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Мецкер   Владимир  Андреевич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Мецкер  Мария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Мецкер   Алиса  Владимировна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      Виктор 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Любецкая  Екатерина   Васильевна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Литасов   Виктор  Леонидович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Литасова   Тотьяна   Павловна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Прилепин   Анатолий   Вячеславович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Прилепина Татьяна  Сергеевна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Зыков    Анатолий  Фёдорович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Демещенко    Дина  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  Вадим   Сергеевич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Суворова   Аида   Адольфовна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Косухин   Николай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Косухина    Лидия     Павловна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Шварц  Виктор   Владимирович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Мецкер  Наталья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Кириенко  Нина   Игнатьевна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Кириенко  Людмила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Орлов  Александр 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Орлова  Вера   Дмитриевна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Бровкин   Виктор  Алексеевич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Короткова   Августа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Кайль  Зинаида  Адамовна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Кайль   Иван    Константинович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Андреев  Василий   Васильевич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Андреева  Надежда   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Михель Маргарита  Оствальдовна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Валуев  Владимир  Гаврилович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Валуева   Валентин Алексеевна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Бареева  Наталья  Анатольевна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Русецкий  Николай  Александрович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Дорогова   Галина   Петровна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Гетиков   Михаил 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Евтушкова   Амалия  Рудольфовна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Точинов Василий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Точинова   Надежда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  Владимир   Николаевич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Астанина  Надежда   Филипповна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Мастакова  Ольга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Алексей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Политыкина   Агнея   Михайловна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Коноплицкий  Николай  Андреевич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Коробенко  Клавдия  Павловна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Евтушков   Александр  Алексеевич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Коноплицкий  Михаил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Александрова  Нина   Андреевна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Коноплицкий  Анатолий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Коноплицкая  Нина  Александровна     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Скворцова  Александра   Афанасьевна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Коноплицкий  Иван     Андреевич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Астанина  Тамара   Антоновна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Сергей 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Евгений 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Черенков    Михаил  Дмитриевич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Черенкова   Татьяна   Ивановна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Канаплицкая   Светлана   Викторовна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Канаплицкий   Геннадий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  Анатолий   Васильевич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Бареева  Лидия  Никитична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Попова   Анна  Николаевна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Попов   Геннадий   Анатольевич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Штепин  Николай  Фёдорович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Штепина  Татьяна  Сарпионовна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Штепин   Виктор  Николаевич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Балаганская   Наталья   Степановна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Бровкин  Виктор  Николаевич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Бровкина  Лидия  Афанасьевна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Бабенко   Наталья   Борисовна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Коноплицкий     Вячеслав  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Борейко   Анастасия   Евменовна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Третьяков  Василий   Иванович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Букина   Галина    Ефимовна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Астанина    Светлана  Владимировна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Астанин  Николай   Николаевич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Коробенко    Геннадий  Викторович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Кладов     Анатолий  Михайлович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Рябчинская   Оксана  Владимировна       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Долгих    Александр  Владимирович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Гороховец   Нина   Григорьевна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Гороховец   Геннадий   Аврамович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Ярич   Наталья  Геннадьевна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Икс      Виктор   Яковлевич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Икс    Галина   Геннадьевна         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Иванова   Наталья  Викторовна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Меньшикова  Елена  Петровна</w:t>
            </w:r>
          </w:p>
        </w:tc>
      </w:tr>
      <w:tr w:rsidR="00A81C04" w:rsidRPr="00C837E7" w:rsidTr="00DE0B01">
        <w:tc>
          <w:tcPr>
            <w:tcW w:w="562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954" w:type="dxa"/>
          </w:tcPr>
          <w:p w:rsidR="00A81C04" w:rsidRPr="00C837E7" w:rsidRDefault="00A81C04" w:rsidP="00DE0B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Меньшиков   Александр  Александрович</w:t>
            </w:r>
          </w:p>
        </w:tc>
      </w:tr>
    </w:tbl>
    <w:p w:rsidR="00A81C04" w:rsidRPr="00C837E7" w:rsidRDefault="00A81C04" w:rsidP="00A81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C04" w:rsidRPr="00C837E7" w:rsidRDefault="00A81C04" w:rsidP="00A81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lastRenderedPageBreak/>
        <w:t>Лица, считающие, что они, или принадлежащие им земельные доли, необоснованно включены в список невостребованных земельных долей, вправе представить в письменной форме возражения в администрацию Сурковского сельсовета Тогучинского района Новосибирской области по адресу: 633423, НСО, Тогучинский район, с. Сурково, ул. Центральная,29 или заявить об этом на общем собрании участников долевой собственности, что является основанием для исключения указанных лиц и  земельных долей из списка невостребованных земельных долей.</w:t>
      </w:r>
    </w:p>
    <w:p w:rsidR="00A81C04" w:rsidRPr="00C837E7" w:rsidRDefault="00A81C04" w:rsidP="00A81C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C04" w:rsidRPr="00A81C04" w:rsidRDefault="00A81C04" w:rsidP="00A8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4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</w:t>
      </w:r>
    </w:p>
    <w:p w:rsidR="00A81C04" w:rsidRPr="00A81C04" w:rsidRDefault="00A81C04" w:rsidP="00A8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4">
        <w:rPr>
          <w:rFonts w:ascii="Times New Roman" w:hAnsi="Times New Roman" w:cs="Times New Roman"/>
          <w:b/>
          <w:sz w:val="24"/>
          <w:szCs w:val="24"/>
        </w:rPr>
        <w:t>местоположения границы земельного участка</w:t>
      </w:r>
    </w:p>
    <w:p w:rsidR="00A81C04" w:rsidRPr="008A4FA8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Тогучинский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A81C04" w:rsidRPr="004416BA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Тогучинский район, с. </w:t>
      </w:r>
      <w:r>
        <w:rPr>
          <w:rFonts w:ascii="Times New Roman" w:hAnsi="Times New Roman" w:cs="Times New Roman"/>
          <w:sz w:val="24"/>
          <w:szCs w:val="24"/>
        </w:rPr>
        <w:t>Сурково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Верх-Ачино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Pr="008A4F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(около здания ФАП)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8A4FA8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0 минут.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</w:t>
      </w:r>
      <w:r w:rsidRPr="008A4FA8">
        <w:rPr>
          <w:rFonts w:ascii="Times New Roman" w:hAnsi="Times New Roman" w:cs="Times New Roman"/>
          <w:sz w:val="24"/>
          <w:szCs w:val="24"/>
        </w:rPr>
        <w:t>м межев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4FA8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«23»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., обоснованные возражения о местоположении границ земельных участков после ознакомления с проект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A4FA8">
        <w:rPr>
          <w:rFonts w:ascii="Times New Roman" w:hAnsi="Times New Roman" w:cs="Times New Roman"/>
          <w:sz w:val="24"/>
          <w:szCs w:val="24"/>
        </w:rPr>
        <w:t xml:space="preserve"> межев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4FA8">
        <w:rPr>
          <w:rFonts w:ascii="Times New Roman" w:hAnsi="Times New Roman" w:cs="Times New Roman"/>
          <w:sz w:val="24"/>
          <w:szCs w:val="24"/>
        </w:rPr>
        <w:t xml:space="preserve"> принимаются с </w:t>
      </w:r>
      <w:r>
        <w:rPr>
          <w:rFonts w:ascii="Times New Roman" w:hAnsi="Times New Roman" w:cs="Times New Roman"/>
          <w:sz w:val="24"/>
          <w:szCs w:val="24"/>
        </w:rPr>
        <w:t>«23»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местоположения границ которых проводится согласование: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8A4FA8">
        <w:rPr>
          <w:rFonts w:ascii="Times New Roman" w:hAnsi="Times New Roman" w:cs="Times New Roman"/>
          <w:sz w:val="24"/>
          <w:szCs w:val="24"/>
        </w:rPr>
        <w:t>54:24:05270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Тогучинский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совхоз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Долговский</w:t>
      </w:r>
      <w:r w:rsidRPr="008A4FA8">
        <w:rPr>
          <w:rFonts w:ascii="Times New Roman" w:hAnsi="Times New Roman" w:cs="Times New Roman"/>
          <w:sz w:val="24"/>
          <w:szCs w:val="24"/>
        </w:rPr>
        <w:t>».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деятельности»).</w:t>
      </w:r>
    </w:p>
    <w:p w:rsidR="00A81C04" w:rsidRPr="00A81C04" w:rsidRDefault="00A81C04" w:rsidP="00A8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4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</w:t>
      </w:r>
    </w:p>
    <w:p w:rsidR="00A81C04" w:rsidRPr="00A81C04" w:rsidRDefault="00A81C04" w:rsidP="00A8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4">
        <w:rPr>
          <w:rFonts w:ascii="Times New Roman" w:hAnsi="Times New Roman" w:cs="Times New Roman"/>
          <w:b/>
          <w:sz w:val="24"/>
          <w:szCs w:val="24"/>
        </w:rPr>
        <w:t>местоположения границы земельного участка</w:t>
      </w:r>
    </w:p>
    <w:p w:rsidR="00A81C04" w:rsidRPr="008A4FA8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Тогучинский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A81C04" w:rsidRPr="004416BA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</w:t>
      </w:r>
      <w:r w:rsidRPr="008A4FA8">
        <w:rPr>
          <w:rFonts w:ascii="Times New Roman" w:hAnsi="Times New Roman" w:cs="Times New Roman"/>
          <w:sz w:val="24"/>
          <w:szCs w:val="24"/>
        </w:rPr>
        <w:lastRenderedPageBreak/>
        <w:t xml:space="preserve">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Тогучинский район, с. </w:t>
      </w:r>
      <w:r>
        <w:rPr>
          <w:rFonts w:ascii="Times New Roman" w:hAnsi="Times New Roman" w:cs="Times New Roman"/>
          <w:sz w:val="24"/>
          <w:szCs w:val="24"/>
        </w:rPr>
        <w:t>Сурково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Долгово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4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A8">
        <w:rPr>
          <w:rFonts w:ascii="Times New Roman" w:hAnsi="Times New Roman" w:cs="Times New Roman"/>
          <w:sz w:val="24"/>
          <w:szCs w:val="24"/>
        </w:rPr>
        <w:t>часов 00 минут.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С проектами межевых планов можно ознакомиться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«2</w:t>
      </w:r>
      <w:r w:rsidRPr="00BF02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226">
        <w:rPr>
          <w:rFonts w:ascii="Times New Roman" w:hAnsi="Times New Roman" w:cs="Times New Roman"/>
          <w:sz w:val="24"/>
          <w:szCs w:val="24"/>
        </w:rPr>
        <w:t>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земельных участков после ознакомления с проектами межевых планов принимаются с </w:t>
      </w:r>
      <w:r>
        <w:rPr>
          <w:rFonts w:ascii="Times New Roman" w:hAnsi="Times New Roman" w:cs="Times New Roman"/>
          <w:sz w:val="24"/>
          <w:szCs w:val="24"/>
        </w:rPr>
        <w:t>«2</w:t>
      </w:r>
      <w:r w:rsidRPr="00BF02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226">
        <w:rPr>
          <w:rFonts w:ascii="Times New Roman" w:hAnsi="Times New Roman" w:cs="Times New Roman"/>
          <w:sz w:val="24"/>
          <w:szCs w:val="24"/>
        </w:rPr>
        <w:t>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местоположения границ которых проводится согласование: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8A4FA8">
        <w:rPr>
          <w:rFonts w:ascii="Times New Roman" w:hAnsi="Times New Roman" w:cs="Times New Roman"/>
          <w:sz w:val="24"/>
          <w:szCs w:val="24"/>
        </w:rPr>
        <w:t>54:24:05270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Тогучинский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совхоз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Долговский</w:t>
      </w:r>
      <w:r w:rsidRPr="008A4FA8">
        <w:rPr>
          <w:rFonts w:ascii="Times New Roman" w:hAnsi="Times New Roman" w:cs="Times New Roman"/>
          <w:sz w:val="24"/>
          <w:szCs w:val="24"/>
        </w:rPr>
        <w:t>».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деятельности»).</w:t>
      </w:r>
    </w:p>
    <w:p w:rsidR="00A81C04" w:rsidRDefault="00A81C04" w:rsidP="00A81C04"/>
    <w:p w:rsidR="00A81C04" w:rsidRDefault="00A81C04" w:rsidP="00A81C04"/>
    <w:p w:rsidR="00A81C04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A81C04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A81C04" w:rsidRPr="008A4FA8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Тогучинский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A81C04" w:rsidRPr="004416BA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Тогучинский район, с. </w:t>
      </w:r>
      <w:r>
        <w:rPr>
          <w:rFonts w:ascii="Times New Roman" w:hAnsi="Times New Roman" w:cs="Times New Roman"/>
          <w:sz w:val="24"/>
          <w:szCs w:val="24"/>
        </w:rPr>
        <w:t>Сурково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Красный Выселок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A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Центральная, 8 (рядом со зданием магазина)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в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A4FA8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0 минут.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С проектами межевых планов можно ознакомиться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«23»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земельных участков после ознакомления с проектами </w:t>
      </w:r>
      <w:r w:rsidRPr="008A4FA8">
        <w:rPr>
          <w:rFonts w:ascii="Times New Roman" w:hAnsi="Times New Roman" w:cs="Times New Roman"/>
          <w:sz w:val="24"/>
          <w:szCs w:val="24"/>
        </w:rPr>
        <w:lastRenderedPageBreak/>
        <w:t xml:space="preserve">межевых планов принимаются с </w:t>
      </w:r>
      <w:r>
        <w:rPr>
          <w:rFonts w:ascii="Times New Roman" w:hAnsi="Times New Roman" w:cs="Times New Roman"/>
          <w:sz w:val="24"/>
          <w:szCs w:val="24"/>
        </w:rPr>
        <w:t>«23»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местоположения границ которых проводится согласование: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8A4FA8">
        <w:rPr>
          <w:rFonts w:ascii="Times New Roman" w:hAnsi="Times New Roman" w:cs="Times New Roman"/>
          <w:sz w:val="24"/>
          <w:szCs w:val="24"/>
        </w:rPr>
        <w:t>54:24:05270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Тогучинский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совхоз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Долговский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кадастровый номер </w:t>
      </w:r>
      <w:r w:rsidRPr="008A4FA8">
        <w:rPr>
          <w:rFonts w:ascii="Times New Roman" w:hAnsi="Times New Roman" w:cs="Times New Roman"/>
          <w:sz w:val="24"/>
          <w:szCs w:val="24"/>
        </w:rPr>
        <w:t>54:24:05270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8A4FA8">
        <w:rPr>
          <w:rFonts w:ascii="Times New Roman" w:hAnsi="Times New Roman" w:cs="Times New Roman"/>
          <w:sz w:val="24"/>
          <w:szCs w:val="24"/>
        </w:rPr>
        <w:t>, адрес: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относительно ориентира, расположенного в границах участка. Ориентир</w:t>
      </w:r>
      <w:r w:rsidRPr="008A4FA8">
        <w:rPr>
          <w:rFonts w:ascii="Times New Roman" w:hAnsi="Times New Roman" w:cs="Times New Roman"/>
          <w:sz w:val="24"/>
          <w:szCs w:val="24"/>
        </w:rPr>
        <w:t xml:space="preserve"> Новосибирская область, Тогучинский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кооператив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Истоки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КФХ «Роса». Почтовый адрес ориентира: Новосибирская область, Тогучинский район</w:t>
      </w:r>
      <w:r w:rsidRPr="008A4FA8">
        <w:rPr>
          <w:rFonts w:ascii="Times New Roman" w:hAnsi="Times New Roman" w:cs="Times New Roman"/>
          <w:sz w:val="24"/>
          <w:szCs w:val="24"/>
        </w:rPr>
        <w:t>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деятельности»).</w:t>
      </w:r>
    </w:p>
    <w:p w:rsidR="00A81C04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A81C04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A81C04" w:rsidRPr="008A4FA8" w:rsidRDefault="00A81C04" w:rsidP="00A81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Тогучинский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п. Русско-Семеновский</w:t>
      </w:r>
      <w:r w:rsidRPr="008A4FA8">
        <w:rPr>
          <w:rFonts w:ascii="Times New Roman" w:hAnsi="Times New Roman" w:cs="Times New Roman"/>
          <w:sz w:val="24"/>
          <w:szCs w:val="24"/>
        </w:rPr>
        <w:t>;</w:t>
      </w:r>
    </w:p>
    <w:p w:rsidR="00A81C04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сельсовет;</w:t>
      </w:r>
    </w:p>
    <w:p w:rsidR="00A81C04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сельсовет;</w:t>
      </w:r>
    </w:p>
    <w:p w:rsidR="00A81C04" w:rsidRPr="004416BA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Тогучинский район, с. </w:t>
      </w:r>
      <w:r>
        <w:rPr>
          <w:rFonts w:ascii="Times New Roman" w:hAnsi="Times New Roman" w:cs="Times New Roman"/>
          <w:sz w:val="24"/>
          <w:szCs w:val="24"/>
        </w:rPr>
        <w:t>Сурково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Русско-Семеновский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Центральная, 23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 w:rsidRPr="00A81C04">
        <w:rPr>
          <w:rFonts w:ascii="Times New Roman" w:hAnsi="Times New Roman" w:cs="Times New Roman"/>
          <w:sz w:val="24"/>
          <w:szCs w:val="24"/>
        </w:rPr>
        <w:t>26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в 1</w:t>
      </w:r>
      <w:r w:rsidRPr="00A81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A8">
        <w:rPr>
          <w:rFonts w:ascii="Times New Roman" w:hAnsi="Times New Roman" w:cs="Times New Roman"/>
          <w:sz w:val="24"/>
          <w:szCs w:val="24"/>
        </w:rPr>
        <w:t>часов 00 минут.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С проектами межевых планов можно ознакомиться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56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 w:rsidRPr="00AE56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земельных участков после ознакомления с проектами межевых планов принимаются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56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 w:rsidRPr="00AE56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Тогучинский район, п. Русско-Семеновский, ул. Школьная, д. 21, кв. 2.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местоположения границ которых проводится согласование: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7213F7">
        <w:rPr>
          <w:rFonts w:ascii="Times New Roman" w:hAnsi="Times New Roman" w:cs="Times New Roman"/>
          <w:sz w:val="24"/>
          <w:szCs w:val="24"/>
        </w:rPr>
        <w:t>54:24:052704:8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Тогучинский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Семеновское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кадастровый номер </w:t>
      </w:r>
      <w:r w:rsidRPr="007213F7">
        <w:rPr>
          <w:rFonts w:ascii="Times New Roman" w:hAnsi="Times New Roman" w:cs="Times New Roman"/>
          <w:sz w:val="24"/>
          <w:szCs w:val="24"/>
        </w:rPr>
        <w:t>54:24:052704: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 ориентира: </w:t>
      </w:r>
      <w:r w:rsidRPr="008A4FA8">
        <w:rPr>
          <w:rFonts w:ascii="Times New Roman" w:hAnsi="Times New Roman" w:cs="Times New Roman"/>
          <w:sz w:val="24"/>
          <w:szCs w:val="24"/>
        </w:rPr>
        <w:t xml:space="preserve">Новосибирская область, Тогучинский район, </w:t>
      </w:r>
      <w:r>
        <w:rPr>
          <w:rFonts w:ascii="Times New Roman" w:hAnsi="Times New Roman" w:cs="Times New Roman"/>
          <w:sz w:val="24"/>
          <w:szCs w:val="24"/>
        </w:rPr>
        <w:t>Сурковский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A81C04" w:rsidRPr="008A4FA8" w:rsidRDefault="00A81C04" w:rsidP="00A81C04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деятельности»).</w:t>
      </w:r>
    </w:p>
    <w:p w:rsidR="00A81C04" w:rsidRDefault="00A81C04" w:rsidP="00A81C04">
      <w:bookmarkStart w:id="0" w:name="_GoBack"/>
      <w:bookmarkEnd w:id="0"/>
    </w:p>
    <w:p w:rsidR="00A81C04" w:rsidRPr="00A81C04" w:rsidRDefault="00A81C04" w:rsidP="00A81C04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СУРКОВСКОГО СЕЛЬСОВЕТА</w:t>
      </w:r>
    </w:p>
    <w:p w:rsidR="00A81C04" w:rsidRPr="00A81C04" w:rsidRDefault="00A81C04" w:rsidP="00A81C04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81C04" w:rsidRPr="00A81C04" w:rsidRDefault="00A81C04" w:rsidP="00A81C04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1C04" w:rsidRPr="00A81C04" w:rsidRDefault="00A81C04" w:rsidP="00A81C04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 2019г.          № 56</w:t>
      </w:r>
    </w:p>
    <w:p w:rsidR="00A81C04" w:rsidRPr="00A81C04" w:rsidRDefault="00A81C04" w:rsidP="00A81C04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Сурково</w:t>
      </w: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A81C0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"Об утверждении Порядка выявления бесхозяйных недвижимых вещей на территории Сурковского  сельсовета Тогучинского района Новосибирской области и подготовки документов для приобретения права муниципальной собственности  Сурковского  сельсовета Тогучинского района Новосибирской области на бесхозяйные недвижимые вещи"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процедуры выявления бесхозяйных недвижимых вещей на территории Сурковского сельсовета Тогучинского района Новосибирской области и подготовки документов для приобретения права муниципальной собственности  Сурковского сельсовета Тогучинского района Новосибирской области на бесхозяйные недвижимые вещи, в соответствии с </w:t>
      </w:r>
      <w:hyperlink r:id="rId1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14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 Тогучинского района Новосибирской области, администрация Сурковского сельсовета Тогучинского района Новосибирской области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выявления бесхозяйных недвижимых вещей на территории Сурковского сельсовета Тогучинского района Новосибирской области и подготовки документов для приобретения права муниципальной собственности Сурковского  сельсовета Тогучинского района Новосибирской области на бесхозяйные недвижимые вещи (</w:t>
      </w:r>
      <w:hyperlink w:anchor="sub_1000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0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Постановление в периодическом печатном издании "Сурковский Вестник" и разместить на официальном сайте администрации Сурковского  сельсовета Тогучинского района Новосибирской области в сети Интернет.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3.Постановление администрации Сурковского сельсовета Тогучинского района Новосибирской области от 19.04.2013 № 63 « Об утверждении порядка постановки на учёт бесхозяйного недвижимого имущества и последующей его передачи в муниципальную собственность Сурковского сельсовета» считать утратившим силу.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0"/>
      <w:bookmarkEnd w:id="1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постановления  оставляю за собой.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Сурковского  сельсовета 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       А.И.Гордиенко</w:t>
      </w:r>
    </w:p>
    <w:bookmarkEnd w:id="2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к постановлению 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администрации Сурковского</w:t>
      </w:r>
      <w:r w:rsidRPr="00A81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15.10.2019 № 56</w:t>
      </w: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t>Порядок</w:t>
      </w:r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br/>
        <w:t>выявления бесхозяйных недвижимых вещей на территории Сурковского  сельсовета Тогучинского района Новосибирской области и подготовки документов для приобретения права муниципальной собственности Сурковского сельсовета Тогучинского района Новосибирской области на бесхозяйные недвижимые вещи</w:t>
      </w:r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br/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3" w:name="sub_1010"/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t>1. Общие положения</w:t>
      </w:r>
    </w:p>
    <w:bookmarkEnd w:id="3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Порядок выявления бесхозяйных недвижимых вещей на территории Сурковского сельсовета Тогучинского района Новосибирской области и подготовки документов для приобретения права муниципальной собственности Сурковского сельсовета Тогучинского района Новосибирской области на бесхозяйные недвижимые вещи (далее - Порядок) определяет процедуру выявления бесхозяйных недвижимых вещей (зданий, сооружений, помещений, машино-мест, объектов незавершенного строительства) на территории Сурковского  сельсовета Тогучинского района Новосибирской области (далее - бесхозяйная недвижимая вещь), а также подготовки документов для приобретения права муниципальной собственности на бесхозяйные недвижимые вещи.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Порядок разработан в соответствии с </w:t>
      </w:r>
      <w:hyperlink r:id="rId15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6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7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31.12.2015 N 1532 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(далее - постановление Правительства РФ N 1532), </w:t>
      </w:r>
      <w:hyperlink r:id="rId18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 Российской Федерации от 10.12.2015 N 931 "Об установлении Порядка принятия на учет бесхозяйных недвижимых вещей" (далее - приказ Минэкономразвития РФ N 931</w:t>
      </w:r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hyperlink r:id="rId19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Сурковского сельсовета Тогучинского района Новосибирской области.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4" w:name="sub_1020"/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t>2. Выявление бесхозяйных недвижимых вещей</w:t>
      </w:r>
    </w:p>
    <w:bookmarkEnd w:id="4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обнаружении, в том числе на основании обращений физических и юридических лиц, недвижимой вещи, имеющей признаки бесхозяйной, администрация Сурковского  сельсовета Тогучинского района Новосибирской области  (далее - администрация) в течение трех рабочих дней со дня обнаружения: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1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Проводит обследование и составляет акт осмотра технического состояния недвижимой вещи, имеющей признаки бесхозяйной (далее - акт осмотра недвижимой вещи), по форме согласно </w:t>
      </w:r>
      <w:hyperlink w:anchor="sub_1100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Порядку, за исключением случая, предусмотренного </w:t>
      </w:r>
      <w:hyperlink w:anchor="sub_2120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Порядка.</w:t>
      </w:r>
    </w:p>
    <w:bookmarkEnd w:id="5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Обращается в соответствующее муниципальное унитарное предприятие, муниципальное учреждение, осуществляющее деятельность в сферах газо-, тепло-, электро-, водоснабжения и водоотведения, транспортной инфраструктуры (далее -   организация), для проведения обследования недвижимой вещи, имеющей признаки бесхозяйной, в случае если такая вещь является объектом газо-, тепло-, электро-, водоснабжения и водоотведения (далее - объект инженерной инфраструктуры) или объектом транспортной инфраструктуры.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202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совместно с   организацией в течение 10 дней со дня обращения в   организацию проводит обследование и составляет акт осмотра объекта инженерной инфраструктуры по форме согласно </w:t>
      </w:r>
      <w:hyperlink w:anchor="sub_1200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2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или акт осмотра объекта транспортной инфраструктуры по форме согласно </w:t>
      </w:r>
      <w:hyperlink w:anchor="sub_1300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3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bookmarkEnd w:id="6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Составляет схему расположения недвижимой вещи на топографическом плане.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Администрация в течение пяти дней со дня составления акта осмотра недвижимой вещи и (или) акта осмотра, предусмотренного </w:t>
      </w:r>
      <w:hyperlink w:anchor="sub_2120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схемы расположения недвижимой вещи на топографическом плане направляет указанный акт и схему Главе  Сурковского  сельсовета Тогучинского района Новосибирской области  (далее – Глава поселения) с приложением поступивших обращений физических и юридических лиц и иных представленных ими документов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005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администрации 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топографическом плане направляет Главе поселения имеющиеся сведения о недвижимой вещи, имеющей признаки бесхозяйной, в том числе об обслуживании и эксплуатации.</w:t>
      </w:r>
    </w:p>
    <w:bookmarkEnd w:id="7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представляются: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собственника (в случае если заявлением обращается собственник - физическое лицо);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собственника на обработку персональных данных в соответствии с </w:t>
      </w:r>
      <w:hyperlink r:id="rId20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 152-ФЗ "О персональных данных".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</w:t>
      </w:r>
      <w:hyperlink w:anchor="sub_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2.1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w:anchor="sub_3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2.2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целях проведения проверки наличия собственника у недвижимой вещи, имеющей признаки бесхозяйной, администрация в течение 40 дней со дня получения документов, указанных в </w:t>
      </w:r>
      <w:hyperlink w:anchor="sub_3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2.2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w:anchor="sub_4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2.3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осуществляет сбор следующих документов: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007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008"/>
      <w:bookmarkEnd w:id="8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случае если недвижимая вещь не имеет собственника или ее собственник неизвестен:</w:t>
      </w:r>
    </w:p>
    <w:bookmarkEnd w:id="9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Тогучинского района, выданных органами учета государственного и муниципального имущества;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hyperlink r:id="rId21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21.07.97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Новосибирской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области.</w:t>
      </w: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10" w:name="sub_1030"/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t>3. Подготовка документов для приобретения права муниципальной собственности на бесхозяйные недвижимые вещи</w:t>
      </w:r>
    </w:p>
    <w:bookmarkEnd w:id="10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После получения документов, предусмотренных </w:t>
      </w:r>
      <w:hyperlink w:anchor="sub_5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2.4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подтверждающих отсутствие собственника у недвижимой вещи, имеющей признаки бесхозяйной или отказ собственника от права собственности на такую недвижимую вещь, администрация: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1102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 со дня получения направляет копии полученных документов уполномоченному специалисту;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006"/>
      <w:bookmarkEnd w:id="11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</w:t>
      </w:r>
      <w:hyperlink r:id="rId2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7"/>
      <w:bookmarkStart w:id="14" w:name="sub_8"/>
      <w:bookmarkEnd w:id="12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Уполномоченный специалист администрации в течение 25 дней со дня получения копий документов, предусмотренных </w:t>
      </w:r>
      <w:hyperlink w:anchor="sub_31102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пункта 3.1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направляет в администрацию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инфраструктуры, обеспечивает в соответствии с законодательством в сфере газо-, тепло-, электро-, водоснабжения и водоотведения определение организации, которая будет осуществлять содержание, обслуживание, эксплуатацию объекта инженерной инфраструктуры до признания на него права муниципальной собственности.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"/>
      <w:bookmarkEnd w:id="13"/>
      <w:bookmarkEnd w:id="14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bookmarkEnd w:id="15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16" w:name="sub_1040"/>
      <w:r w:rsidRPr="00A81C04">
        <w:rPr>
          <w:rFonts w:ascii="Times New Roman" w:eastAsiaTheme="majorEastAsia" w:hAnsi="Times New Roman" w:cs="Times New Roman"/>
          <w:sz w:val="28"/>
          <w:szCs w:val="28"/>
          <w:lang w:eastAsia="ru-RU"/>
        </w:rPr>
        <w:t>4. Постановка на учет бесхозяйных недвижимых вещей</w:t>
      </w:r>
    </w:p>
    <w:bookmarkEnd w:id="16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0F0F0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</w:t>
      </w:r>
      <w:hyperlink r:id="rId23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принятия на учет бесхозяйных недвижимых вещей, утвержденному </w:t>
      </w:r>
      <w:hyperlink r:id="rId24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РФ N 931, в Управление Федеральной службы государственной регистрации, кадастра и картографии по Новосибирской области с приложением документов,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</w:t>
      </w:r>
      <w:hyperlink r:id="rId25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30</w:t>
        </w:r>
      </w:hyperlink>
      <w:r w:rsidRPr="00A8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утвержденных </w:t>
      </w:r>
      <w:hyperlink r:id="rId26" w:history="1">
        <w:r w:rsidRPr="00A81C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N 1532.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 на данную бесхозяйную недвижимую вещь.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"/>
      <w:bookmarkEnd w:id="17"/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  в Управление Федеральной службы государственной регистрации, кадастра и картографии по Новосибирской области.</w:t>
      </w:r>
    </w:p>
    <w:bookmarkEnd w:id="18"/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 включает ее в реестр муниципального имущества.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Приложение 1</w:t>
      </w: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A81C04" w:rsidRPr="00A81C04" w:rsidTr="00DE0B01"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 _____________________________ г.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A81C04" w:rsidRPr="00A81C04" w:rsidTr="00DE0B01"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81C04" w:rsidRPr="00A81C04" w:rsidTr="00DE0B01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 xml:space="preserve">АКТ ОСМОТРА </w:t>
            </w: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br/>
              <w:t xml:space="preserve">технического состояния выявленной недвижимой вещи, </w:t>
            </w: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br/>
              <w:t>имеющей признаки бесхозяйной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C04" w:rsidRPr="00A81C04" w:rsidTr="00DE0B01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(наименование администрации, проводившей обследование)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3080"/>
        <w:gridCol w:w="1400"/>
        <w:gridCol w:w="1680"/>
      </w:tblGrid>
      <w:tr w:rsidR="00A81C04" w:rsidRPr="00A81C04" w:rsidTr="00DE0B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</w:t>
            </w:r>
          </w:p>
        </w:tc>
      </w:tr>
      <w:tr w:rsidR="00A81C04" w:rsidRPr="00A81C04" w:rsidTr="00DE0B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C04" w:rsidRPr="00A81C04" w:rsidTr="00DE0B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81C04" w:rsidRPr="00A81C04" w:rsidTr="00DE0B01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(заключение комиссии, обследовавшей объект)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81C04" w:rsidRPr="00A81C04" w:rsidTr="00DE0B01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(члены комиссии с указанием Ф. И. О., должности и наименования организации)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C04" w:rsidRPr="00A81C04" w:rsidSect="002867AE">
          <w:pgSz w:w="11900" w:h="16800"/>
          <w:pgMar w:top="1440" w:right="800" w:bottom="1440" w:left="1418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1340"/>
      </w:tblGrid>
      <w:tr w:rsidR="00A81C04" w:rsidRPr="00A81C04" w:rsidTr="00DE0B01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Приложение 2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 _____________________________ г.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A81C04" w:rsidRPr="00A81C04" w:rsidTr="00DE0B01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1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81C04" w:rsidRPr="00A81C04" w:rsidTr="00DE0B01">
        <w:tc>
          <w:tcPr>
            <w:tcW w:w="15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 xml:space="preserve">АКТ ОСМОТРА </w:t>
            </w: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br/>
              <w:t>объекта инженерной инфраструктуры, имеющего признаки бесхозяйного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организации,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образования, проводящих обследование)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2240"/>
        <w:gridCol w:w="1820"/>
        <w:gridCol w:w="2100"/>
        <w:gridCol w:w="3080"/>
        <w:gridCol w:w="1540"/>
        <w:gridCol w:w="1540"/>
      </w:tblGrid>
      <w:tr w:rsidR="00A81C04" w:rsidRPr="00A81C04" w:rsidTr="00DE0B0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A81C04" w:rsidRPr="00A81C04" w:rsidTr="00DE0B0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эксплуатацию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Протяженность, п. м,/ площадь, кв. 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Диаметр, мм, тип, марка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A81C04" w:rsidRPr="00A81C04" w:rsidTr="00DE0B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1C04" w:rsidRPr="00A81C04" w:rsidTr="00DE0B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(заключение комиссии, обследовавшей объект)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C04" w:rsidRPr="00A81C04" w:rsidSect="006E2F4C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8540"/>
      </w:tblGrid>
      <w:tr w:rsidR="00A81C04" w:rsidRPr="00A81C04" w:rsidTr="00DE0B01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       (место составления акта)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Приложение 3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"_____" ____________________________________ г.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(дата составления акта)                 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0780"/>
        <w:gridCol w:w="700"/>
      </w:tblGrid>
      <w:tr w:rsidR="00A81C04" w:rsidRPr="00A81C04" w:rsidTr="00DE0B0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АКТ ОСМОТРА</w:t>
            </w:r>
            <w:r w:rsidRPr="00A81C04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br/>
              <w:t>объекта транспортной инфраструктуры, имеющего признаки бесхозяйного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организации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образования, проводящих обследование)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40"/>
        <w:gridCol w:w="2100"/>
        <w:gridCol w:w="1400"/>
        <w:gridCol w:w="1820"/>
        <w:gridCol w:w="2240"/>
        <w:gridCol w:w="1400"/>
        <w:gridCol w:w="1680"/>
        <w:gridCol w:w="1540"/>
      </w:tblGrid>
      <w:tr w:rsidR="00A81C04" w:rsidRPr="00A81C04" w:rsidTr="00DE0B0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участков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A81C04" w:rsidRPr="00A81C04" w:rsidTr="00DE0B0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Протяженность, п. м/площадь, 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Ширина,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A81C04" w:rsidRPr="00A81C04" w:rsidTr="00DE0B0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81C04" w:rsidRPr="00A81C04" w:rsidTr="00DE0B0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0"/>
      </w:tblGrid>
      <w:tr w:rsidR="00A81C04" w:rsidRPr="00A81C04" w:rsidTr="00DE0B01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(заключение комиссии,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обследовавшей объект)</w:t>
            </w:r>
          </w:p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04" w:rsidRPr="00A81C04" w:rsidTr="00DE0B01">
        <w:tc>
          <w:tcPr>
            <w:tcW w:w="1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04" w:rsidRPr="00A81C04" w:rsidRDefault="00A81C04" w:rsidP="00A8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4">
              <w:rPr>
                <w:rFonts w:ascii="Times New Roman" w:eastAsia="Times New Roman" w:hAnsi="Times New Roman" w:cs="Times New Roman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81C04" w:rsidRPr="00A81C04" w:rsidRDefault="00A81C04" w:rsidP="00A8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81C04" w:rsidRPr="00A81C04" w:rsidRDefault="00A81C04" w:rsidP="00A81C04">
      <w:pPr>
        <w:spacing w:after="160" w:line="259" w:lineRule="auto"/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F24" w:rsidRDefault="002D4F2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C04" w:rsidRDefault="00A81C0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A81C04" w:rsidSect="00A81C04">
          <w:headerReference w:type="default" r:id="rId27"/>
          <w:footerReference w:type="default" r:id="rId2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4F24" w:rsidRDefault="002D4F2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F24" w:rsidRDefault="002D4F2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D48" w:rsidRPr="008D6D48" w:rsidRDefault="008D6D48" w:rsidP="008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6D48" w:rsidRPr="008D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A6" w:rsidRDefault="00F83FA6">
      <w:pPr>
        <w:spacing w:after="0" w:line="240" w:lineRule="auto"/>
      </w:pPr>
      <w:r>
        <w:separator/>
      </w:r>
    </w:p>
  </w:endnote>
  <w:endnote w:type="continuationSeparator" w:id="0">
    <w:p w:rsidR="00F83FA6" w:rsidRDefault="00F8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96"/>
      <w:gridCol w:w="583"/>
      <w:gridCol w:w="6991"/>
    </w:tblGrid>
    <w:tr w:rsidR="002D4D7D">
      <w:tc>
        <w:tcPr>
          <w:tcW w:w="2401" w:type="pct"/>
        </w:tcPr>
        <w:p w:rsidR="002D4D7D" w:rsidRDefault="002D4D7D" w:rsidP="008D6D48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:rsidR="002D4D7D" w:rsidRDefault="002D4D7D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:rsidR="002D4D7D" w:rsidRDefault="002D4D7D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2D4D7D" w:rsidRDefault="002D4D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A6" w:rsidRDefault="00F83FA6">
      <w:pPr>
        <w:spacing w:after="0" w:line="240" w:lineRule="auto"/>
      </w:pPr>
      <w:r>
        <w:separator/>
      </w:r>
    </w:p>
  </w:footnote>
  <w:footnote w:type="continuationSeparator" w:id="0">
    <w:p w:rsidR="00F83FA6" w:rsidRDefault="00F8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7"/>
      <w:gridCol w:w="4858"/>
      <w:gridCol w:w="4855"/>
    </w:tblGrid>
    <w:tr w:rsidR="002D4D7D">
      <w:trPr>
        <w:trHeight w:val="720"/>
      </w:trPr>
      <w:tc>
        <w:tcPr>
          <w:tcW w:w="1667" w:type="pct"/>
        </w:tcPr>
        <w:p w:rsidR="002D4D7D" w:rsidRDefault="002D4D7D">
          <w:pPr>
            <w:pStyle w:val="ac"/>
            <w:rPr>
              <w:color w:val="5B9BD5" w:themeColor="accent1"/>
            </w:rPr>
          </w:pPr>
        </w:p>
      </w:tc>
      <w:tc>
        <w:tcPr>
          <w:tcW w:w="1667" w:type="pct"/>
        </w:tcPr>
        <w:p w:rsidR="002D4D7D" w:rsidRDefault="002D4D7D">
          <w:pPr>
            <w:pStyle w:val="ac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D4D7D" w:rsidRDefault="002D4D7D">
          <w:pPr>
            <w:pStyle w:val="ac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A81C04">
            <w:rPr>
              <w:noProof/>
              <w:color w:val="5B9BD5" w:themeColor="accent1"/>
              <w:sz w:val="24"/>
              <w:szCs w:val="24"/>
            </w:rPr>
            <w:t>20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2D4D7D" w:rsidRDefault="002D4D7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478"/>
    <w:multiLevelType w:val="multilevel"/>
    <w:tmpl w:val="0638F9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9383DF0"/>
    <w:multiLevelType w:val="multilevel"/>
    <w:tmpl w:val="E6F4B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6">
    <w:nsid w:val="4594724E"/>
    <w:multiLevelType w:val="hybridMultilevel"/>
    <w:tmpl w:val="E536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3912"/>
    <w:multiLevelType w:val="hybridMultilevel"/>
    <w:tmpl w:val="92A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92FBA"/>
    <w:multiLevelType w:val="hybridMultilevel"/>
    <w:tmpl w:val="AFF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3CF269A"/>
    <w:multiLevelType w:val="multilevel"/>
    <w:tmpl w:val="FEFA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45488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D3"/>
    <w:rsid w:val="0006240B"/>
    <w:rsid w:val="00153F5B"/>
    <w:rsid w:val="001F7D05"/>
    <w:rsid w:val="00247FB8"/>
    <w:rsid w:val="00276C84"/>
    <w:rsid w:val="002D4D7D"/>
    <w:rsid w:val="002D4F24"/>
    <w:rsid w:val="0043739B"/>
    <w:rsid w:val="00552359"/>
    <w:rsid w:val="00665699"/>
    <w:rsid w:val="00690F87"/>
    <w:rsid w:val="00804903"/>
    <w:rsid w:val="008D6D48"/>
    <w:rsid w:val="009852C4"/>
    <w:rsid w:val="00A81C04"/>
    <w:rsid w:val="00AB149D"/>
    <w:rsid w:val="00C359D3"/>
    <w:rsid w:val="00E12586"/>
    <w:rsid w:val="00E53ED3"/>
    <w:rsid w:val="00F25964"/>
    <w:rsid w:val="00F83FA6"/>
    <w:rsid w:val="00FA3B11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1699-0014-4D31-8974-CE3B1A0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6D4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6D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D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4"/>
    <w:pPr>
      <w:ind w:left="720"/>
      <w:contextualSpacing/>
    </w:pPr>
  </w:style>
  <w:style w:type="paragraph" w:customStyle="1" w:styleId="ConsPlusNormal">
    <w:name w:val="ConsPlusNormal"/>
    <w:rsid w:val="00276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76C84"/>
  </w:style>
  <w:style w:type="paragraph" w:styleId="a4">
    <w:name w:val="Body Text"/>
    <w:basedOn w:val="a"/>
    <w:link w:val="a5"/>
    <w:rsid w:val="00276C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76C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276C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6C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40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D48"/>
  </w:style>
  <w:style w:type="paragraph" w:styleId="ac">
    <w:name w:val="header"/>
    <w:basedOn w:val="a"/>
    <w:link w:val="ad"/>
    <w:uiPriority w:val="99"/>
    <w:semiHidden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6D48"/>
  </w:style>
  <w:style w:type="character" w:customStyle="1" w:styleId="10">
    <w:name w:val="Заголовок 1 Знак"/>
    <w:basedOn w:val="a0"/>
    <w:link w:val="1"/>
    <w:uiPriority w:val="9"/>
    <w:rsid w:val="008D6D4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D48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D6D48"/>
  </w:style>
  <w:style w:type="paragraph" w:styleId="ae">
    <w:name w:val="Body Text Indent"/>
    <w:basedOn w:val="a"/>
    <w:link w:val="af"/>
    <w:uiPriority w:val="99"/>
    <w:semiHidden/>
    <w:unhideWhenUsed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D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D6D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8D6D48"/>
  </w:style>
  <w:style w:type="paragraph" w:customStyle="1" w:styleId="s3">
    <w:name w:val="s_3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1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37563698@yandex.ru" TargetMode="External"/><Relationship Id="rId13" Type="http://schemas.openxmlformats.org/officeDocument/2006/relationships/hyperlink" Target="http://internet.garant.ru/document?id=86367&amp;sub=0" TargetMode="External"/><Relationship Id="rId18" Type="http://schemas.openxmlformats.org/officeDocument/2006/relationships/hyperlink" Target="http://internet.garant.ru/document?id=71285080&amp;sub=0" TargetMode="External"/><Relationship Id="rId26" Type="http://schemas.openxmlformats.org/officeDocument/2006/relationships/hyperlink" Target="http://internet.garant.ru/document?id=71196602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1801341&amp;sub=0" TargetMode="External"/><Relationship Id="rId7" Type="http://schemas.openxmlformats.org/officeDocument/2006/relationships/hyperlink" Target="consultantplus://offline/ref=A8AB5D70E4D615A7486E1208B8E3BCDF7AB15B79D5F324326D249EC30E573BF53C396D00A46F53C9gCw1E" TargetMode="External"/><Relationship Id="rId12" Type="http://schemas.openxmlformats.org/officeDocument/2006/relationships/hyperlink" Target="http://internet.garant.ru/document?id=10064072&amp;sub=0" TargetMode="External"/><Relationship Id="rId17" Type="http://schemas.openxmlformats.org/officeDocument/2006/relationships/hyperlink" Target="http://internet.garant.ru/document?id=71196602&amp;sub=0" TargetMode="External"/><Relationship Id="rId25" Type="http://schemas.openxmlformats.org/officeDocument/2006/relationships/hyperlink" Target="http://internet.garant.ru/document?id=71196602&amp;sub=103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86367&amp;sub=0" TargetMode="External"/><Relationship Id="rId20" Type="http://schemas.openxmlformats.org/officeDocument/2006/relationships/hyperlink" Target="http://internet.garant.ru/document?id=12048567&amp;sub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9137563698@yandex.ru" TargetMode="External"/><Relationship Id="rId24" Type="http://schemas.openxmlformats.org/officeDocument/2006/relationships/hyperlink" Target="http://internet.garant.ru/document?id=7128508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0064072&amp;sub=225" TargetMode="External"/><Relationship Id="rId23" Type="http://schemas.openxmlformats.org/officeDocument/2006/relationships/hyperlink" Target="http://internet.garant.ru/document?id=71285080&amp;sub=1100" TargetMode="External"/><Relationship Id="rId28" Type="http://schemas.openxmlformats.org/officeDocument/2006/relationships/footer" Target="footer1.xml"/><Relationship Id="rId10" Type="http://schemas.openxmlformats.org/officeDocument/2006/relationships/hyperlink" Target="mailto:79137563698@yandex.ru" TargetMode="External"/><Relationship Id="rId19" Type="http://schemas.openxmlformats.org/officeDocument/2006/relationships/hyperlink" Target="http://internet.garant.ru/document?id=7079568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137563698@yandex.ru" TargetMode="External"/><Relationship Id="rId14" Type="http://schemas.openxmlformats.org/officeDocument/2006/relationships/hyperlink" Target="http://internet.garant.ru/document?id=7079568&amp;sub=1000" TargetMode="External"/><Relationship Id="rId22" Type="http://schemas.openxmlformats.org/officeDocument/2006/relationships/hyperlink" Target="http://internet.garant.ru/document?id=70253464&amp;sub=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14</cp:revision>
  <cp:lastPrinted>2019-10-07T06:16:00Z</cp:lastPrinted>
  <dcterms:created xsi:type="dcterms:W3CDTF">2019-08-15T06:22:00Z</dcterms:created>
  <dcterms:modified xsi:type="dcterms:W3CDTF">2019-10-24T03:04:00Z</dcterms:modified>
</cp:coreProperties>
</file>