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DD" w:rsidRPr="00A17C38" w:rsidRDefault="003353D7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3353D7">
        <w:rPr>
          <w:rFonts w:ascii="Segoe UI" w:hAnsi="Segoe UI" w:cs="Segoe UI"/>
          <w:b/>
          <w:noProof/>
          <w:sz w:val="36"/>
          <w:szCs w:val="36"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5.05pt;margin-top:31.3pt;width:164.85pt;height:56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">
            <v:textbox style="mso-next-textbox:#Text Box 2">
              <w:txbxContent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Управление Федеральной службы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государственной регистрации,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rFonts w:ascii="Segoe UI" w:hAnsi="Segoe UI" w:cs="Segoe UI"/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кадастра и картографии</w:t>
                  </w:r>
                </w:p>
                <w:p w:rsidR="00EB28DD" w:rsidRPr="00EB28DD" w:rsidRDefault="00EB28DD" w:rsidP="00EB28DD">
                  <w:pPr>
                    <w:jc w:val="center"/>
                    <w:rPr>
                      <w:color w:val="548DD4" w:themeColor="text2" w:themeTint="99"/>
                      <w:sz w:val="14"/>
                      <w:szCs w:val="14"/>
                    </w:rPr>
                  </w:pPr>
                  <w:r w:rsidRPr="00EB28DD">
                    <w:rPr>
                      <w:rFonts w:ascii="Segoe UI" w:hAnsi="Segoe UI" w:cs="Segoe UI"/>
                      <w:b/>
                      <w:bCs/>
                      <w:color w:val="548DD4" w:themeColor="text2" w:themeTint="99"/>
                      <w:sz w:val="14"/>
                      <w:szCs w:val="14"/>
                    </w:rPr>
                    <w:t>по Новосибирской области</w:t>
                  </w:r>
                </w:p>
              </w:txbxContent>
            </v:textbox>
          </v:shape>
        </w:pic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9872BD" w:rsidRDefault="009872B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</w:p>
    <w:p w:rsidR="009872BD" w:rsidRDefault="009872B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</w:p>
    <w:p w:rsidR="009872BD" w:rsidRPr="009872BD" w:rsidRDefault="009872BD" w:rsidP="00EB28DD">
      <w:pPr>
        <w:jc w:val="right"/>
        <w:rPr>
          <w:rFonts w:ascii="Segoe UI" w:hAnsi="Segoe UI" w:cs="Segoe UI"/>
          <w:i/>
          <w:sz w:val="18"/>
          <w:szCs w:val="18"/>
        </w:rPr>
      </w:pPr>
    </w:p>
    <w:p w:rsidR="009872BD" w:rsidRDefault="009872BD" w:rsidP="009872BD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sz w:val="24"/>
          <w:szCs w:val="24"/>
        </w:rPr>
      </w:pPr>
      <w:r w:rsidRPr="009872BD">
        <w:rPr>
          <w:rFonts w:eastAsiaTheme="minorEastAsia"/>
          <w:sz w:val="24"/>
          <w:szCs w:val="24"/>
        </w:rPr>
        <w:t xml:space="preserve">                </w:t>
      </w:r>
      <w:r>
        <w:rPr>
          <w:rFonts w:eastAsiaTheme="minorEastAsia"/>
          <w:sz w:val="24"/>
          <w:szCs w:val="24"/>
        </w:rPr>
        <w:t xml:space="preserve">                        </w:t>
      </w:r>
      <w:r w:rsidRPr="009872BD">
        <w:rPr>
          <w:rFonts w:eastAsiaTheme="minorEastAsia"/>
          <w:sz w:val="24"/>
          <w:szCs w:val="24"/>
        </w:rPr>
        <w:t xml:space="preserve"> О </w:t>
      </w:r>
      <w:proofErr w:type="gramStart"/>
      <w:r w:rsidRPr="009872BD">
        <w:rPr>
          <w:rFonts w:eastAsiaTheme="minorEastAsia"/>
          <w:sz w:val="24"/>
          <w:szCs w:val="24"/>
        </w:rPr>
        <w:t>договоре</w:t>
      </w:r>
      <w:proofErr w:type="gramEnd"/>
      <w:r w:rsidRPr="009872BD">
        <w:rPr>
          <w:rFonts w:eastAsiaTheme="minorEastAsia"/>
          <w:sz w:val="24"/>
          <w:szCs w:val="24"/>
        </w:rPr>
        <w:t xml:space="preserve"> об ипотеке. </w:t>
      </w:r>
    </w:p>
    <w:p w:rsidR="009872BD" w:rsidRPr="009872BD" w:rsidRDefault="009872BD" w:rsidP="009872BD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sz w:val="24"/>
          <w:szCs w:val="24"/>
        </w:rPr>
      </w:pPr>
    </w:p>
    <w:p w:rsidR="009872BD" w:rsidRPr="009872BD" w:rsidRDefault="009872BD" w:rsidP="009872BD">
      <w:pPr>
        <w:pStyle w:val="1"/>
        <w:spacing w:before="0" w:beforeAutospacing="0" w:after="0" w:afterAutospacing="0"/>
        <w:ind w:firstLine="708"/>
        <w:jc w:val="both"/>
        <w:rPr>
          <w:rFonts w:eastAsiaTheme="minorEastAsia"/>
          <w:sz w:val="24"/>
          <w:szCs w:val="24"/>
        </w:rPr>
      </w:pPr>
    </w:p>
    <w:p w:rsidR="009872BD" w:rsidRPr="009872BD" w:rsidRDefault="009872BD" w:rsidP="009872BD">
      <w:pPr>
        <w:ind w:firstLine="708"/>
        <w:jc w:val="both"/>
        <w:rPr>
          <w:rFonts w:eastAsiaTheme="minorEastAsia" w:cs="Times New Roman"/>
        </w:rPr>
      </w:pPr>
      <w:r w:rsidRPr="009872BD">
        <w:rPr>
          <w:rFonts w:cs="Times New Roman"/>
        </w:rPr>
        <w:t>При заключении договора об ипотеке стороны должны руководствоваться Федеральным законом «Об ипотеке (залоге недвижимости)». Законом установлены обязательные требования к сведениям, которые должны быть указаны в договоре об ипотеке, а именно:</w:t>
      </w:r>
    </w:p>
    <w:p w:rsidR="009872BD" w:rsidRPr="009872BD" w:rsidRDefault="009872BD" w:rsidP="009872BD">
      <w:pPr>
        <w:ind w:firstLine="708"/>
        <w:jc w:val="both"/>
        <w:rPr>
          <w:rFonts w:cs="Times New Roman"/>
        </w:rPr>
      </w:pPr>
      <w:r w:rsidRPr="009872BD">
        <w:rPr>
          <w:rFonts w:cs="Times New Roman"/>
        </w:rPr>
        <w:t xml:space="preserve">- право, в силу которого имущество, являющееся предметом ипотеки, принадлежит залогодателю, т.е. лицу, отдающему имущество в залог; </w:t>
      </w:r>
    </w:p>
    <w:p w:rsidR="009872BD" w:rsidRPr="009872BD" w:rsidRDefault="009872BD" w:rsidP="009872BD">
      <w:pPr>
        <w:ind w:firstLine="708"/>
        <w:jc w:val="both"/>
        <w:rPr>
          <w:rFonts w:cs="Times New Roman"/>
        </w:rPr>
      </w:pPr>
      <w:r w:rsidRPr="009872BD">
        <w:rPr>
          <w:rFonts w:cs="Times New Roman"/>
        </w:rPr>
        <w:t xml:space="preserve">-наименование органа, зарегистрировавшего это право залогодателя. </w:t>
      </w:r>
    </w:p>
    <w:p w:rsidR="009872BD" w:rsidRPr="009872BD" w:rsidRDefault="009872BD" w:rsidP="009872BD">
      <w:pPr>
        <w:ind w:firstLine="708"/>
        <w:jc w:val="both"/>
        <w:rPr>
          <w:rFonts w:cs="Times New Roman"/>
        </w:rPr>
      </w:pPr>
      <w:r w:rsidRPr="009872BD">
        <w:rPr>
          <w:rFonts w:cs="Times New Roman"/>
        </w:rPr>
        <w:t>Договор об ипотеке подлежит государственной регистрации посредством внесения в Единый государственный реестр недвижимости (ЕГРН) записи об ограничении (обременении).</w:t>
      </w:r>
    </w:p>
    <w:p w:rsidR="009872BD" w:rsidRPr="009872BD" w:rsidRDefault="009872BD" w:rsidP="009872BD">
      <w:pPr>
        <w:ind w:firstLine="708"/>
        <w:jc w:val="both"/>
        <w:rPr>
          <w:rFonts w:cs="Times New Roman"/>
        </w:rPr>
      </w:pPr>
      <w:r w:rsidRPr="009872BD">
        <w:rPr>
          <w:rFonts w:cs="Times New Roman"/>
        </w:rPr>
        <w:t xml:space="preserve">Для того чтобы </w:t>
      </w:r>
      <w:proofErr w:type="spellStart"/>
      <w:r w:rsidRPr="009872BD">
        <w:rPr>
          <w:rFonts w:cs="Times New Roman"/>
        </w:rPr>
        <w:t>Росреестр</w:t>
      </w:r>
      <w:proofErr w:type="spellEnd"/>
      <w:r w:rsidRPr="009872BD">
        <w:rPr>
          <w:rFonts w:cs="Times New Roman"/>
        </w:rPr>
        <w:t xml:space="preserve"> зарегистрировал ипотеку на основании договора, важно правильно указать данные об органе, который зарегистрировал право собственности на объект.</w:t>
      </w:r>
    </w:p>
    <w:p w:rsidR="009872BD" w:rsidRPr="009872BD" w:rsidRDefault="009872BD" w:rsidP="009872BD">
      <w:pPr>
        <w:ind w:firstLine="708"/>
        <w:jc w:val="both"/>
        <w:rPr>
          <w:rFonts w:cs="Times New Roman"/>
        </w:rPr>
      </w:pPr>
      <w:proofErr w:type="gramStart"/>
      <w:r w:rsidRPr="009872BD">
        <w:rPr>
          <w:rFonts w:cs="Times New Roman"/>
        </w:rPr>
        <w:t>В договоре об ипотеке необходимо указывать наименование органа, зарегистрировавшего право залогодателя на объект недвижимости  в соответствии с правоустанавливающими документами, на которых совершена специальная регистрационная надпись, выписками из ЕГРН (выдаются с 01.01.2017) и Единого государственного реестра прав на недвижимое имущество и сделок с ним (выдавались до 01.01.2017), свидетельством о государственной регистрации, которыми удостоверялась проведенная государственная регистрация возникновения и перехода прав на</w:t>
      </w:r>
      <w:proofErr w:type="gramEnd"/>
      <w:r w:rsidRPr="009872BD">
        <w:rPr>
          <w:rFonts w:cs="Times New Roman"/>
        </w:rPr>
        <w:t xml:space="preserve"> недвижимое имущество.</w:t>
      </w:r>
    </w:p>
    <w:p w:rsidR="009872BD" w:rsidRPr="009872BD" w:rsidRDefault="009872BD" w:rsidP="009872BD">
      <w:pPr>
        <w:ind w:firstLine="708"/>
        <w:jc w:val="both"/>
        <w:rPr>
          <w:rFonts w:cs="Times New Roman"/>
        </w:rPr>
      </w:pPr>
      <w:r w:rsidRPr="009872BD">
        <w:rPr>
          <w:rFonts w:cs="Times New Roman"/>
        </w:rPr>
        <w:t>На практике возникают ситуации, когда установить точное наименование органа, зарегистрировавшего право залогодателя, и указать его корректное наименование в договоре об ипотеке не представляется возможным. В данном случае в договоре об ипотеке в качестве наименования органа возможно указание слов «орган регистрации прав».</w:t>
      </w:r>
    </w:p>
    <w:p w:rsidR="009872BD" w:rsidRPr="009872BD" w:rsidRDefault="009872BD" w:rsidP="009872BD">
      <w:pPr>
        <w:pStyle w:val="1"/>
        <w:spacing w:before="0" w:beforeAutospacing="0" w:after="0" w:afterAutospacing="0"/>
        <w:jc w:val="both"/>
        <w:rPr>
          <w:rFonts w:eastAsiaTheme="minorEastAsia"/>
          <w:sz w:val="24"/>
          <w:szCs w:val="24"/>
        </w:rPr>
      </w:pPr>
    </w:p>
    <w:p w:rsidR="009872BD" w:rsidRPr="009872BD" w:rsidRDefault="009872BD" w:rsidP="009872BD">
      <w:pPr>
        <w:pStyle w:val="1"/>
        <w:spacing w:before="0" w:beforeAutospacing="0" w:after="0" w:afterAutospacing="0"/>
        <w:jc w:val="both"/>
        <w:rPr>
          <w:rFonts w:eastAsiaTheme="minorEastAsia"/>
          <w:b w:val="0"/>
          <w:sz w:val="24"/>
          <w:szCs w:val="24"/>
        </w:rPr>
      </w:pPr>
    </w:p>
    <w:p w:rsidR="009872BD" w:rsidRPr="009872BD" w:rsidRDefault="009872BD" w:rsidP="009872BD">
      <w:pPr>
        <w:pStyle w:val="1"/>
        <w:spacing w:before="0" w:beforeAutospacing="0" w:after="0" w:afterAutospacing="0"/>
        <w:ind w:firstLine="709"/>
        <w:jc w:val="both"/>
        <w:rPr>
          <w:rFonts w:eastAsiaTheme="minorEastAsia"/>
          <w:bCs w:val="0"/>
          <w:sz w:val="24"/>
          <w:szCs w:val="24"/>
        </w:rPr>
      </w:pPr>
    </w:p>
    <w:p w:rsidR="009872BD" w:rsidRPr="009872BD" w:rsidRDefault="009872BD" w:rsidP="009872BD">
      <w:pPr>
        <w:rPr>
          <w:rFonts w:eastAsiaTheme="minorEastAsia" w:cs="Times New Roman"/>
        </w:rPr>
      </w:pPr>
    </w:p>
    <w:p w:rsidR="009872BD" w:rsidRDefault="009872B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</w:p>
    <w:p w:rsidR="009872BD" w:rsidRDefault="009872B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</w:t>
      </w:r>
      <w:proofErr w:type="spellStart"/>
      <w:r w:rsidR="009872BD">
        <w:rPr>
          <w:rFonts w:ascii="Segoe UI" w:hAnsi="Segoe UI" w:cs="Segoe UI"/>
          <w:b/>
          <w:i/>
          <w:sz w:val="18"/>
          <w:szCs w:val="18"/>
        </w:rPr>
        <w:t>Тоучинским</w:t>
      </w:r>
      <w:proofErr w:type="spellEnd"/>
      <w:r w:rsidR="009872BD">
        <w:rPr>
          <w:rFonts w:ascii="Segoe UI" w:hAnsi="Segoe UI" w:cs="Segoe UI"/>
          <w:b/>
          <w:i/>
          <w:sz w:val="18"/>
          <w:szCs w:val="18"/>
        </w:rPr>
        <w:t xml:space="preserve"> отделом </w:t>
      </w:r>
      <w:r w:rsidRPr="00AC0BC7">
        <w:rPr>
          <w:rFonts w:ascii="Segoe UI" w:hAnsi="Segoe UI" w:cs="Segoe UI"/>
          <w:b/>
          <w:i/>
          <w:sz w:val="18"/>
          <w:szCs w:val="18"/>
        </w:rPr>
        <w:t>Управлени</w:t>
      </w:r>
      <w:r w:rsidR="009872BD">
        <w:rPr>
          <w:rFonts w:ascii="Segoe UI" w:hAnsi="Segoe UI" w:cs="Segoe UI"/>
          <w:b/>
          <w:i/>
          <w:sz w:val="18"/>
          <w:szCs w:val="18"/>
        </w:rPr>
        <w:t>я</w:t>
      </w:r>
      <w:r w:rsidRPr="00AC0BC7">
        <w:rPr>
          <w:rFonts w:ascii="Segoe UI" w:hAnsi="Segoe UI" w:cs="Segoe UI"/>
          <w:b/>
          <w:i/>
          <w:sz w:val="18"/>
          <w:szCs w:val="18"/>
        </w:rPr>
        <w:t xml:space="preserve"> </w:t>
      </w:r>
      <w:proofErr w:type="spellStart"/>
      <w:r w:rsidRPr="00AC0BC7">
        <w:rPr>
          <w:rFonts w:ascii="Segoe UI" w:hAnsi="Segoe UI" w:cs="Segoe UI"/>
          <w:b/>
          <w:i/>
          <w:sz w:val="18"/>
          <w:szCs w:val="18"/>
        </w:rPr>
        <w:t>Росреестра</w:t>
      </w:r>
      <w:proofErr w:type="spellEnd"/>
      <w:r w:rsidRPr="00AC0BC7">
        <w:rPr>
          <w:rFonts w:ascii="Segoe UI" w:hAnsi="Segoe UI" w:cs="Segoe UI"/>
          <w:b/>
          <w:i/>
          <w:sz w:val="18"/>
          <w:szCs w:val="18"/>
        </w:rPr>
        <w:t xml:space="preserve">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sectPr w:rsidR="00EB28DD" w:rsidRPr="00AC0BC7" w:rsidSect="006651D8">
      <w:headerReference w:type="default" r:id="rId9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12" w:rsidRDefault="00896812">
      <w:r>
        <w:separator/>
      </w:r>
    </w:p>
  </w:endnote>
  <w:endnote w:type="continuationSeparator" w:id="0">
    <w:p w:rsidR="00896812" w:rsidRDefault="00896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12" w:rsidRDefault="00896812">
      <w:r>
        <w:separator/>
      </w:r>
    </w:p>
  </w:footnote>
  <w:footnote w:type="continuationSeparator" w:id="0">
    <w:p w:rsidR="00896812" w:rsidRDefault="00896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48066"/>
      <w:docPartObj>
        <w:docPartGallery w:val="Page Numbers (Top of Page)"/>
        <w:docPartUnique/>
      </w:docPartObj>
    </w:sdtPr>
    <w:sdtContent>
      <w:p w:rsidR="006651D8" w:rsidRDefault="003353D7">
        <w:pPr>
          <w:pStyle w:val="af5"/>
          <w:jc w:val="center"/>
        </w:pPr>
        <w:fldSimple w:instr=" PAGE   \* MERGEFORMAT ">
          <w:r w:rsidR="009872BD">
            <w:rPr>
              <w:noProof/>
            </w:rPr>
            <w:t>2</w:t>
          </w:r>
        </w:fldSimple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3D7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872BD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0B7E0-11BC-4A74-83BC-CE1CE27E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Пользователь Windows</cp:lastModifiedBy>
  <cp:revision>41</cp:revision>
  <cp:lastPrinted>2019-04-29T03:43:00Z</cp:lastPrinted>
  <dcterms:created xsi:type="dcterms:W3CDTF">2017-07-25T09:19:00Z</dcterms:created>
  <dcterms:modified xsi:type="dcterms:W3CDTF">2019-05-22T13:13:00Z</dcterms:modified>
</cp:coreProperties>
</file>