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344" w:rsidRDefault="00236344" w:rsidP="00387637">
      <w:pPr>
        <w:pStyle w:val="a3"/>
        <w:shd w:val="clear" w:color="auto" w:fill="FFFFFF"/>
        <w:spacing w:before="0" w:beforeAutospacing="0" w:after="0" w:afterAutospacing="0" w:line="294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236344" w:rsidRPr="00FA43FD" w:rsidRDefault="00FA43FD" w:rsidP="00FA43FD">
      <w:pPr>
        <w:pStyle w:val="a3"/>
        <w:shd w:val="clear" w:color="auto" w:fill="FFFFFF"/>
        <w:spacing w:before="0" w:beforeAutospacing="0" w:after="0" w:afterAutospacing="0" w:line="294" w:lineRule="atLeast"/>
        <w:ind w:firstLine="709"/>
        <w:jc w:val="center"/>
        <w:textAlignment w:val="baseline"/>
        <w:rPr>
          <w:b/>
          <w:color w:val="000000"/>
          <w:sz w:val="28"/>
          <w:szCs w:val="28"/>
        </w:rPr>
      </w:pPr>
      <w:r w:rsidRPr="00FA43FD">
        <w:rPr>
          <w:b/>
          <w:color w:val="000000"/>
          <w:sz w:val="28"/>
          <w:szCs w:val="28"/>
        </w:rPr>
        <w:t>Программа «Жилье для российской семьи».</w:t>
      </w:r>
    </w:p>
    <w:p w:rsidR="00FA43FD" w:rsidRDefault="00FA43FD" w:rsidP="00FA43FD">
      <w:pPr>
        <w:pStyle w:val="a3"/>
        <w:shd w:val="clear" w:color="auto" w:fill="FFFFFF"/>
        <w:spacing w:before="0" w:beforeAutospacing="0" w:after="0" w:afterAutospacing="0" w:line="294" w:lineRule="atLeast"/>
        <w:ind w:firstLine="709"/>
        <w:jc w:val="center"/>
        <w:textAlignment w:val="baseline"/>
        <w:rPr>
          <w:color w:val="000000"/>
          <w:sz w:val="28"/>
          <w:szCs w:val="28"/>
        </w:rPr>
      </w:pPr>
    </w:p>
    <w:p w:rsidR="00387637" w:rsidRPr="00260CE2" w:rsidRDefault="00387637" w:rsidP="00387637">
      <w:pPr>
        <w:pStyle w:val="a3"/>
        <w:shd w:val="clear" w:color="auto" w:fill="FFFFFF"/>
        <w:spacing w:before="0" w:beforeAutospacing="0" w:after="0" w:afterAutospacing="0" w:line="294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60CE2">
        <w:rPr>
          <w:color w:val="000000"/>
          <w:sz w:val="28"/>
          <w:szCs w:val="28"/>
        </w:rPr>
        <w:t>Новосибирская область включена в список регионов, отобранных для реализации программы «Жилье для российской семьи» в рамках государственной программы РФ «Обеспечение доступным и комфортным жильем и коммунальными услугами граждан Российской Федерации».</w:t>
      </w:r>
      <w:bookmarkStart w:id="0" w:name="cut"/>
      <w:bookmarkEnd w:id="0"/>
    </w:p>
    <w:p w:rsidR="00387637" w:rsidRPr="00260CE2" w:rsidRDefault="00387637" w:rsidP="008D62D7">
      <w:pPr>
        <w:pStyle w:val="a3"/>
        <w:shd w:val="clear" w:color="auto" w:fill="FFFFFF"/>
        <w:spacing w:before="0" w:beforeAutospacing="0" w:after="150" w:afterAutospacing="0" w:line="294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260CE2">
        <w:rPr>
          <w:color w:val="000000"/>
          <w:sz w:val="28"/>
          <w:szCs w:val="28"/>
        </w:rPr>
        <w:t xml:space="preserve">В соответствии с постановлением Правительства Новосибирской области от 10.11.2014г. № 444-п «Об утверждении правил формирования списков граждан, имеющих право на приобретение жилья экономического класса в рамках программы «Жилье для российской семьи» на территории Новосибирской области» на территории </w:t>
      </w:r>
      <w:r w:rsidR="004B7F87" w:rsidRPr="00260CE2">
        <w:rPr>
          <w:color w:val="000000"/>
          <w:sz w:val="28"/>
          <w:szCs w:val="28"/>
        </w:rPr>
        <w:t>Тогучинс</w:t>
      </w:r>
      <w:r w:rsidRPr="00260CE2">
        <w:rPr>
          <w:color w:val="000000"/>
          <w:sz w:val="28"/>
          <w:szCs w:val="28"/>
        </w:rPr>
        <w:t>кого района начато формирование списков граждан, имеющих право на приобретение жилья экономического класса на территории Новосибирской области.</w:t>
      </w:r>
    </w:p>
    <w:p w:rsidR="00387637" w:rsidRPr="00260CE2" w:rsidRDefault="00387637" w:rsidP="008D62D7">
      <w:pPr>
        <w:pStyle w:val="a3"/>
        <w:shd w:val="clear" w:color="auto" w:fill="FFFFFF"/>
        <w:spacing w:before="0" w:beforeAutospacing="0" w:after="0" w:afterAutospacing="0" w:line="294" w:lineRule="atLeast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260CE2">
        <w:rPr>
          <w:color w:val="000000"/>
          <w:sz w:val="28"/>
          <w:szCs w:val="28"/>
        </w:rPr>
        <w:t xml:space="preserve">Информация о правилах, </w:t>
      </w:r>
      <w:r w:rsidR="004A303F">
        <w:rPr>
          <w:color w:val="000000"/>
          <w:sz w:val="28"/>
          <w:szCs w:val="28"/>
        </w:rPr>
        <w:t xml:space="preserve">и </w:t>
      </w:r>
      <w:r w:rsidRPr="00260CE2">
        <w:rPr>
          <w:color w:val="000000"/>
          <w:sz w:val="28"/>
          <w:szCs w:val="28"/>
        </w:rPr>
        <w:t>перечень категорий граждан, имеющих право на приобретение жилья экономического класса на территории Новосибирской области, размещена на сайте</w:t>
      </w:r>
      <w:r w:rsidR="002D418B">
        <w:rPr>
          <w:color w:val="000000"/>
          <w:sz w:val="28"/>
          <w:szCs w:val="28"/>
        </w:rPr>
        <w:t xml:space="preserve"> министерства </w:t>
      </w:r>
      <w:r w:rsidRPr="00260CE2">
        <w:rPr>
          <w:color w:val="000000"/>
          <w:sz w:val="28"/>
          <w:szCs w:val="28"/>
        </w:rPr>
        <w:t xml:space="preserve"> правительства Новосибирской области по адресу</w:t>
      </w:r>
      <w:r w:rsidR="00894B57" w:rsidRPr="00260CE2">
        <w:rPr>
          <w:color w:val="000000"/>
          <w:sz w:val="28"/>
          <w:szCs w:val="28"/>
        </w:rPr>
        <w:t xml:space="preserve"> </w:t>
      </w:r>
      <w:hyperlink r:id="rId5" w:history="1">
        <w:r w:rsidR="005E76D4" w:rsidRPr="00260CE2">
          <w:rPr>
            <w:rStyle w:val="a4"/>
            <w:sz w:val="28"/>
            <w:szCs w:val="28"/>
            <w:bdr w:val="none" w:sz="0" w:space="0" w:color="auto" w:frame="1"/>
            <w:lang w:val="en-US"/>
          </w:rPr>
          <w:t>www</w:t>
        </w:r>
        <w:r w:rsidR="005E76D4" w:rsidRPr="00260CE2">
          <w:rPr>
            <w:rStyle w:val="a4"/>
            <w:sz w:val="28"/>
            <w:szCs w:val="28"/>
            <w:bdr w:val="none" w:sz="0" w:space="0" w:color="auto" w:frame="1"/>
          </w:rPr>
          <w:t>.</w:t>
        </w:r>
        <w:r w:rsidR="005E76D4" w:rsidRPr="00260CE2">
          <w:rPr>
            <w:rStyle w:val="a4"/>
            <w:sz w:val="28"/>
            <w:szCs w:val="28"/>
            <w:bdr w:val="none" w:sz="0" w:space="0" w:color="auto" w:frame="1"/>
            <w:lang w:val="en-US"/>
          </w:rPr>
          <w:t>m</w:t>
        </w:r>
        <w:r w:rsidR="005E76D4" w:rsidRPr="00260CE2">
          <w:rPr>
            <w:rStyle w:val="a4"/>
            <w:sz w:val="28"/>
            <w:szCs w:val="28"/>
            <w:bdr w:val="none" w:sz="0" w:space="0" w:color="auto" w:frame="1"/>
          </w:rPr>
          <w:t>instroy.nso.ru</w:t>
        </w:r>
      </w:hyperlink>
      <w:r w:rsidR="005E76D4" w:rsidRPr="00260CE2">
        <w:rPr>
          <w:color w:val="000000"/>
          <w:sz w:val="28"/>
          <w:szCs w:val="28"/>
        </w:rPr>
        <w:t xml:space="preserve"> в разделе «Жилищные программы».</w:t>
      </w:r>
    </w:p>
    <w:p w:rsidR="00387637" w:rsidRPr="00260CE2" w:rsidRDefault="00387637" w:rsidP="008D62D7">
      <w:pPr>
        <w:pStyle w:val="a3"/>
        <w:shd w:val="clear" w:color="auto" w:fill="FFFFFF"/>
        <w:spacing w:before="0" w:beforeAutospacing="0" w:after="150" w:afterAutospacing="0" w:line="294" w:lineRule="atLeast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260CE2">
        <w:rPr>
          <w:color w:val="000000"/>
          <w:sz w:val="28"/>
          <w:szCs w:val="28"/>
        </w:rPr>
        <w:t>Список новостроек в Новосибирской области по программе "Жилье для российской семьи"</w:t>
      </w:r>
      <w:r w:rsidR="00F428C7" w:rsidRPr="00260CE2">
        <w:rPr>
          <w:color w:val="000000"/>
          <w:sz w:val="28"/>
          <w:szCs w:val="28"/>
        </w:rPr>
        <w:t>:</w:t>
      </w:r>
    </w:p>
    <w:p w:rsidR="00EE1C37" w:rsidRPr="00EE1C37" w:rsidRDefault="00EE1C37" w:rsidP="00EE1C37">
      <w:pPr>
        <w:shd w:val="clear" w:color="auto" w:fill="FFFFFF"/>
        <w:spacing w:after="150" w:line="29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Поселок </w:t>
      </w:r>
      <w:proofErr w:type="spellStart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Новомарусино</w:t>
      </w:r>
      <w:proofErr w:type="spellEnd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Ленинский район г. Новосибирска, застройщик: ОАО «Доступное жилье Новосибирск»; тел. (383) 204-00-00</w:t>
      </w:r>
    </w:p>
    <w:p w:rsidR="00EE1C37" w:rsidRPr="00EE1C37" w:rsidRDefault="00EE1C37" w:rsidP="00EE1C37">
      <w:pPr>
        <w:shd w:val="clear" w:color="auto" w:fill="FFFFFF"/>
        <w:spacing w:after="150" w:line="29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Микрорайон Радужный, село Верх-Тула, застройщик: ЗАО «</w:t>
      </w:r>
      <w:proofErr w:type="spellStart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ЗапСибЗолото</w:t>
      </w:r>
      <w:proofErr w:type="spellEnd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 тел. (383) 249-77-03</w:t>
      </w:r>
    </w:p>
    <w:p w:rsidR="00EE1C37" w:rsidRPr="00EE1C37" w:rsidRDefault="00EE1C37" w:rsidP="00EE1C37">
      <w:pPr>
        <w:shd w:val="clear" w:color="auto" w:fill="FFFFFF"/>
        <w:spacing w:after="150" w:line="29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Микрорайон Светлый, поселок Октябрьский, застройщик: ООО «</w:t>
      </w:r>
      <w:proofErr w:type="spellStart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Антар</w:t>
      </w:r>
      <w:proofErr w:type="spellEnd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 тел. (383) 220-87-00</w:t>
      </w:r>
    </w:p>
    <w:p w:rsidR="00EE1C37" w:rsidRPr="00EE1C37" w:rsidRDefault="00EE1C37" w:rsidP="00EE1C37">
      <w:pPr>
        <w:shd w:val="clear" w:color="auto" w:fill="FFFFFF"/>
        <w:spacing w:after="150" w:line="29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Микрорайон «Раздольный» </w:t>
      </w:r>
      <w:proofErr w:type="spellStart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.Б</w:t>
      </w:r>
      <w:proofErr w:type="gramEnd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ердск</w:t>
      </w:r>
      <w:proofErr w:type="spellEnd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застройщик: ООО «ИНВЕСТ ДОМ»;</w:t>
      </w:r>
    </w:p>
    <w:p w:rsidR="00EE1C37" w:rsidRPr="00EE1C37" w:rsidRDefault="00EE1C37" w:rsidP="00EE1C37">
      <w:pPr>
        <w:shd w:val="clear" w:color="auto" w:fill="FFFFFF"/>
        <w:spacing w:after="150" w:line="29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Жилой многоквартирный дом по </w:t>
      </w:r>
      <w:proofErr w:type="spellStart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proofErr w:type="gramStart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.Л</w:t>
      </w:r>
      <w:proofErr w:type="gramEnd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енина</w:t>
      </w:r>
      <w:proofErr w:type="spellEnd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114 </w:t>
      </w:r>
      <w:proofErr w:type="spellStart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г.Бердск</w:t>
      </w:r>
      <w:proofErr w:type="spellEnd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E1C37" w:rsidRPr="00EE1C37" w:rsidRDefault="00EE1C37" w:rsidP="00EE1C37">
      <w:pPr>
        <w:shd w:val="clear" w:color="auto" w:fill="FFFFFF"/>
        <w:spacing w:after="150" w:line="29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«Многоквартирные многоэтажные дома с помещениями общественного назначения по ул. Петухова в Кировском районе» </w:t>
      </w:r>
      <w:proofErr w:type="spellStart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.Н</w:t>
      </w:r>
      <w:proofErr w:type="gramEnd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овосибирск</w:t>
      </w:r>
      <w:proofErr w:type="spellEnd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E1C37" w:rsidRPr="00EE1C37" w:rsidRDefault="00EE1C37" w:rsidP="00EE1C37">
      <w:pPr>
        <w:shd w:val="clear" w:color="auto" w:fill="FFFFFF"/>
        <w:spacing w:after="150" w:line="294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ЖК «Элитный» в </w:t>
      </w:r>
      <w:proofErr w:type="spellStart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Start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.Э</w:t>
      </w:r>
      <w:proofErr w:type="gramEnd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литный</w:t>
      </w:r>
      <w:proofErr w:type="spellEnd"/>
      <w:r w:rsidRPr="00EE1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Мичуринского сельсовета Новосибирского района.</w:t>
      </w:r>
    </w:p>
    <w:p w:rsidR="00EA1BCB" w:rsidRPr="00913E3B" w:rsidRDefault="00EA1BCB" w:rsidP="008D62D7">
      <w:pPr>
        <w:pStyle w:val="a3"/>
        <w:shd w:val="clear" w:color="auto" w:fill="FFFFFF"/>
        <w:spacing w:before="0" w:beforeAutospacing="0" w:after="150" w:afterAutospacing="0" w:line="294" w:lineRule="atLeast"/>
        <w:ind w:firstLine="567"/>
        <w:jc w:val="both"/>
        <w:textAlignment w:val="baseline"/>
        <w:rPr>
          <w:b/>
          <w:color w:val="000000"/>
          <w:sz w:val="28"/>
          <w:szCs w:val="28"/>
        </w:rPr>
      </w:pPr>
      <w:bookmarkStart w:id="1" w:name="_GoBack"/>
      <w:bookmarkEnd w:id="1"/>
      <w:r w:rsidRPr="00913E3B">
        <w:rPr>
          <w:b/>
          <w:color w:val="000000"/>
          <w:sz w:val="28"/>
          <w:szCs w:val="28"/>
        </w:rPr>
        <w:t>Приобрести жилье экономического класса в данных новостройках можно по цене, не превышающей 35 000 рублей за 1 квадратный метр</w:t>
      </w:r>
      <w:r w:rsidR="00B90CA5" w:rsidRPr="00913E3B">
        <w:rPr>
          <w:b/>
          <w:color w:val="000000"/>
          <w:sz w:val="28"/>
          <w:szCs w:val="28"/>
        </w:rPr>
        <w:t>,</w:t>
      </w:r>
      <w:r w:rsidR="007048A1" w:rsidRPr="00913E3B">
        <w:rPr>
          <w:b/>
          <w:color w:val="000000"/>
          <w:sz w:val="28"/>
          <w:szCs w:val="28"/>
        </w:rPr>
        <w:t xml:space="preserve"> </w:t>
      </w:r>
      <w:proofErr w:type="gramStart"/>
      <w:r w:rsidR="007048A1" w:rsidRPr="00913E3B">
        <w:rPr>
          <w:b/>
          <w:color w:val="000000"/>
          <w:sz w:val="28"/>
          <w:szCs w:val="28"/>
        </w:rPr>
        <w:t>на</w:t>
      </w:r>
      <w:proofErr w:type="gramEnd"/>
      <w:r w:rsidR="007048A1" w:rsidRPr="00913E3B">
        <w:rPr>
          <w:b/>
          <w:color w:val="000000"/>
          <w:sz w:val="28"/>
          <w:szCs w:val="28"/>
        </w:rPr>
        <w:t xml:space="preserve"> собственные или заемные средства</w:t>
      </w:r>
      <w:r w:rsidRPr="00913E3B">
        <w:rPr>
          <w:b/>
          <w:color w:val="000000"/>
          <w:sz w:val="28"/>
          <w:szCs w:val="28"/>
        </w:rPr>
        <w:t>.</w:t>
      </w:r>
    </w:p>
    <w:p w:rsidR="00EA1BCB" w:rsidRPr="00260CE2" w:rsidRDefault="00EA1BCB" w:rsidP="008D62D7">
      <w:pPr>
        <w:pStyle w:val="a3"/>
        <w:shd w:val="clear" w:color="auto" w:fill="FFFFFF"/>
        <w:spacing w:before="0" w:beforeAutospacing="0" w:after="150" w:afterAutospacing="0" w:line="294" w:lineRule="atLeast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260CE2">
        <w:rPr>
          <w:color w:val="000000"/>
          <w:sz w:val="28"/>
          <w:szCs w:val="28"/>
        </w:rPr>
        <w:t>Также дополнительную информацию можно получить в администрации Тогучинского района Новосибирской области по тел. 20-871.</w:t>
      </w:r>
    </w:p>
    <w:p w:rsidR="003229A8" w:rsidRDefault="003229A8"/>
    <w:sectPr w:rsidR="003229A8" w:rsidSect="00FA43FD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C85"/>
    <w:rsid w:val="001A6ECD"/>
    <w:rsid w:val="00236344"/>
    <w:rsid w:val="00260CE2"/>
    <w:rsid w:val="002D418B"/>
    <w:rsid w:val="003229A8"/>
    <w:rsid w:val="0036117C"/>
    <w:rsid w:val="0038353B"/>
    <w:rsid w:val="00387637"/>
    <w:rsid w:val="00401E00"/>
    <w:rsid w:val="004A303F"/>
    <w:rsid w:val="004B7F87"/>
    <w:rsid w:val="005E76D4"/>
    <w:rsid w:val="007048A1"/>
    <w:rsid w:val="00894B57"/>
    <w:rsid w:val="008D62D7"/>
    <w:rsid w:val="00913E3B"/>
    <w:rsid w:val="00A71762"/>
    <w:rsid w:val="00B90CA5"/>
    <w:rsid w:val="00BF2C85"/>
    <w:rsid w:val="00EA1BCB"/>
    <w:rsid w:val="00EE1C37"/>
    <w:rsid w:val="00F428C7"/>
    <w:rsid w:val="00FA43FD"/>
    <w:rsid w:val="00F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7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87637"/>
    <w:rPr>
      <w:color w:val="0000FF"/>
      <w:u w:val="single"/>
    </w:rPr>
  </w:style>
  <w:style w:type="paragraph" w:customStyle="1" w:styleId="a5">
    <w:name w:val=" Знак"/>
    <w:basedOn w:val="a"/>
    <w:rsid w:val="00EE1C37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7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87637"/>
    <w:rPr>
      <w:color w:val="0000FF"/>
      <w:u w:val="single"/>
    </w:rPr>
  </w:style>
  <w:style w:type="paragraph" w:customStyle="1" w:styleId="a5">
    <w:name w:val=" Знак"/>
    <w:basedOn w:val="a"/>
    <w:rsid w:val="00EE1C37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8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nstroy.ns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Korenkova Svetlana</dc:creator>
  <cp:keywords/>
  <dc:description/>
  <cp:lastModifiedBy>Korenkova Svetlana</cp:lastModifiedBy>
  <cp:revision>25</cp:revision>
  <cp:lastPrinted>2015-07-16T05:34:00Z</cp:lastPrinted>
  <dcterms:created xsi:type="dcterms:W3CDTF">2015-06-24T03:17:00Z</dcterms:created>
  <dcterms:modified xsi:type="dcterms:W3CDTF">2015-12-28T05:17:00Z</dcterms:modified>
</cp:coreProperties>
</file>