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02" w:rsidRPr="000B00E2" w:rsidRDefault="00C04402" w:rsidP="00C04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B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C04402" w:rsidRPr="000B00E2" w:rsidRDefault="00C04402" w:rsidP="00C04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Сурковского сельсовета</w:t>
      </w:r>
    </w:p>
    <w:p w:rsidR="00C04402" w:rsidRPr="000B00E2" w:rsidRDefault="00C04402" w:rsidP="00C04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Тогучинского района</w:t>
      </w:r>
    </w:p>
    <w:p w:rsidR="00C04402" w:rsidRPr="000B00E2" w:rsidRDefault="00C04402" w:rsidP="00C04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</w:p>
    <w:p w:rsidR="00C04402" w:rsidRPr="000B00E2" w:rsidRDefault="00C04402" w:rsidP="00C0440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C04402" w:rsidRPr="000B00E2" w:rsidRDefault="00C04402" w:rsidP="00C044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Одиннадцатой   сессии пятого  созыва</w:t>
      </w:r>
    </w:p>
    <w:p w:rsidR="00C04402" w:rsidRPr="000B00E2" w:rsidRDefault="00A066CA" w:rsidP="00C044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C04402"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.11.2016  года                                                                                     № 45</w:t>
      </w:r>
    </w:p>
    <w:p w:rsidR="00C04402" w:rsidRPr="000B00E2" w:rsidRDefault="00C04402" w:rsidP="00C044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с.Сурково </w:t>
      </w:r>
    </w:p>
    <w:p w:rsidR="00F51000" w:rsidRPr="000B00E2" w:rsidRDefault="00C04402" w:rsidP="00C04402">
      <w:pPr>
        <w:jc w:val="center"/>
        <w:rPr>
          <w:rFonts w:ascii="Times New Roman" w:hAnsi="Times New Roman" w:cs="Times New Roman"/>
          <w:sz w:val="28"/>
          <w:szCs w:val="28"/>
        </w:rPr>
      </w:pPr>
      <w:r w:rsidRPr="000B00E2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Сурковского сельсовета Тогучинского района Новосибирской области от 27.02.2013 № 89 «О Положении «О бюджетном процессе</w:t>
      </w:r>
      <w:r w:rsidR="002C6EB9" w:rsidRPr="000B00E2">
        <w:rPr>
          <w:rFonts w:ascii="Times New Roman" w:hAnsi="Times New Roman" w:cs="Times New Roman"/>
          <w:sz w:val="28"/>
          <w:szCs w:val="28"/>
        </w:rPr>
        <w:t xml:space="preserve"> Сурковского сельсовета Тогучинского района Новосибирской области </w:t>
      </w:r>
      <w:r w:rsidRPr="000B00E2">
        <w:rPr>
          <w:rFonts w:ascii="Times New Roman" w:hAnsi="Times New Roman" w:cs="Times New Roman"/>
          <w:sz w:val="28"/>
          <w:szCs w:val="28"/>
        </w:rPr>
        <w:t>»»</w:t>
      </w:r>
    </w:p>
    <w:p w:rsidR="002C6EB9" w:rsidRPr="000B00E2" w:rsidRDefault="002C6EB9" w:rsidP="002C6EB9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изменениями бюджетного законодательства  и в целях приведения нормативных правовых актов в части регулирования бюджетного процесса  в соответствии с действующим законодательством, руководствуясь Бюджетным Кодексом Российской Федерации, законом Новосибирской области «О бюджетном процессе в Новосибирской области», Уставом Сурковского сельсовета  Тогучинского района Новосибирской области , Совет депутатов Сурковского сельсовета Тогучинского района Новосибирской области  </w:t>
      </w:r>
    </w:p>
    <w:p w:rsidR="002C6EB9" w:rsidRPr="000B00E2" w:rsidRDefault="002C6EB9" w:rsidP="002C6EB9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B9" w:rsidRPr="000B00E2" w:rsidRDefault="002C6EB9" w:rsidP="002C6EB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РЕШИЛ:  </w:t>
      </w:r>
    </w:p>
    <w:p w:rsidR="002C6EB9" w:rsidRPr="000B00E2" w:rsidRDefault="002C6EB9" w:rsidP="002C6EB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EB9" w:rsidRPr="000B00E2" w:rsidRDefault="002C6EB9" w:rsidP="002C6E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 следующие</w:t>
      </w:r>
      <w:r w:rsidRPr="000B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решение 24 сессии  Совета депутатов Сурковского сельсовета Тогучинского района  Новосибирской области   27.02.2013 №  89 « О Положении «О бюджетном процессе Сурковского сельсовета Тогучинского района Новосибирской области:</w:t>
      </w:r>
    </w:p>
    <w:p w:rsidR="002C6EB9" w:rsidRPr="000B00E2" w:rsidRDefault="002C6EB9" w:rsidP="002C6EB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Статья 11 , пункт 1 положения после слов «основывается на» слово «Бюджетном»- исключить.</w:t>
      </w:r>
    </w:p>
    <w:p w:rsidR="002C6EB9" w:rsidRPr="000B00E2" w:rsidRDefault="002C6EB9" w:rsidP="002C6EB9">
      <w:pPr>
        <w:tabs>
          <w:tab w:val="left" w:pos="708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2. </w:t>
      </w: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решения оставляю за собой.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Сурковского сельсовета 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Сурковского сельсовета </w:t>
      </w:r>
    </w:p>
    <w:p w:rsidR="002C6EB9" w:rsidRPr="000B00E2" w:rsidRDefault="002C6EB9" w:rsidP="002C6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2C6EB9" w:rsidRPr="000B00E2" w:rsidRDefault="002C6EB9" w:rsidP="00D112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bookmarkEnd w:id="0"/>
    <w:p w:rsidR="00D112AC" w:rsidRPr="000B00E2" w:rsidRDefault="00D112AC" w:rsidP="00D112AC">
      <w:pPr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402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12AC" w:rsidRPr="000B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E1ABB"/>
    <w:multiLevelType w:val="hybridMultilevel"/>
    <w:tmpl w:val="78C0DB9E"/>
    <w:lvl w:ilvl="0" w:tplc="5E6CEF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E81C89"/>
    <w:multiLevelType w:val="hybridMultilevel"/>
    <w:tmpl w:val="A3545336"/>
    <w:lvl w:ilvl="0" w:tplc="CD7CCE48">
      <w:start w:val="1"/>
      <w:numFmt w:val="decimal"/>
      <w:lvlText w:val="%1)"/>
      <w:lvlJc w:val="left"/>
      <w:pPr>
        <w:ind w:left="1410" w:hanging="141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721C25"/>
    <w:multiLevelType w:val="hybridMultilevel"/>
    <w:tmpl w:val="516C0DF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956AA"/>
    <w:multiLevelType w:val="hybridMultilevel"/>
    <w:tmpl w:val="920C4E42"/>
    <w:lvl w:ilvl="0" w:tplc="A976B09A">
      <w:start w:val="1"/>
      <w:numFmt w:val="decimal"/>
      <w:lvlText w:val="%1)"/>
      <w:lvlJc w:val="left"/>
      <w:pPr>
        <w:ind w:left="1676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32A6CD1"/>
    <w:multiLevelType w:val="hybridMultilevel"/>
    <w:tmpl w:val="3D90488A"/>
    <w:lvl w:ilvl="0" w:tplc="6666D164">
      <w:start w:val="1"/>
      <w:numFmt w:val="decimal"/>
      <w:lvlText w:val="%1)"/>
      <w:lvlJc w:val="left"/>
      <w:pPr>
        <w:ind w:left="1410" w:hanging="141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372" w:hanging="360"/>
      </w:pPr>
    </w:lvl>
    <w:lvl w:ilvl="2" w:tplc="0419001B">
      <w:start w:val="1"/>
      <w:numFmt w:val="lowerRoman"/>
      <w:lvlText w:val="%3."/>
      <w:lvlJc w:val="right"/>
      <w:pPr>
        <w:ind w:left="1092" w:hanging="180"/>
      </w:pPr>
    </w:lvl>
    <w:lvl w:ilvl="3" w:tplc="0419000F">
      <w:start w:val="1"/>
      <w:numFmt w:val="decimal"/>
      <w:lvlText w:val="%4."/>
      <w:lvlJc w:val="left"/>
      <w:pPr>
        <w:ind w:left="1812" w:hanging="360"/>
      </w:pPr>
    </w:lvl>
    <w:lvl w:ilvl="4" w:tplc="04190019">
      <w:start w:val="1"/>
      <w:numFmt w:val="lowerLetter"/>
      <w:lvlText w:val="%5."/>
      <w:lvlJc w:val="left"/>
      <w:pPr>
        <w:ind w:left="2532" w:hanging="360"/>
      </w:pPr>
    </w:lvl>
    <w:lvl w:ilvl="5" w:tplc="0419001B">
      <w:start w:val="1"/>
      <w:numFmt w:val="lowerRoman"/>
      <w:lvlText w:val="%6."/>
      <w:lvlJc w:val="right"/>
      <w:pPr>
        <w:ind w:left="3252" w:hanging="180"/>
      </w:pPr>
    </w:lvl>
    <w:lvl w:ilvl="6" w:tplc="0419000F">
      <w:start w:val="1"/>
      <w:numFmt w:val="decimal"/>
      <w:lvlText w:val="%7."/>
      <w:lvlJc w:val="left"/>
      <w:pPr>
        <w:ind w:left="3972" w:hanging="360"/>
      </w:pPr>
    </w:lvl>
    <w:lvl w:ilvl="7" w:tplc="04190019">
      <w:start w:val="1"/>
      <w:numFmt w:val="lowerLetter"/>
      <w:lvlText w:val="%8."/>
      <w:lvlJc w:val="left"/>
      <w:pPr>
        <w:ind w:left="4692" w:hanging="360"/>
      </w:pPr>
    </w:lvl>
    <w:lvl w:ilvl="8" w:tplc="0419001B">
      <w:start w:val="1"/>
      <w:numFmt w:val="lowerRoman"/>
      <w:lvlText w:val="%9."/>
      <w:lvlJc w:val="right"/>
      <w:pPr>
        <w:ind w:left="5412" w:hanging="180"/>
      </w:pPr>
    </w:lvl>
  </w:abstractNum>
  <w:abstractNum w:abstractNumId="5">
    <w:nsid w:val="631F5F89"/>
    <w:multiLevelType w:val="hybridMultilevel"/>
    <w:tmpl w:val="29261BF0"/>
    <w:lvl w:ilvl="0" w:tplc="5E6CEF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7F"/>
    <w:rsid w:val="000B00E2"/>
    <w:rsid w:val="002C6EB9"/>
    <w:rsid w:val="004C4C14"/>
    <w:rsid w:val="0063267F"/>
    <w:rsid w:val="00A066CA"/>
    <w:rsid w:val="00A41D96"/>
    <w:rsid w:val="00C04402"/>
    <w:rsid w:val="00D112AC"/>
    <w:rsid w:val="00D76F9E"/>
    <w:rsid w:val="00F5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6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6F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6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6F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11</cp:revision>
  <cp:lastPrinted>2016-11-16T03:09:00Z</cp:lastPrinted>
  <dcterms:created xsi:type="dcterms:W3CDTF">2016-10-20T05:52:00Z</dcterms:created>
  <dcterms:modified xsi:type="dcterms:W3CDTF">2017-01-09T08:20:00Z</dcterms:modified>
</cp:coreProperties>
</file>