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04B33" w:rsidRPr="00A04B33" w:rsidRDefault="00A04B33" w:rsidP="00E616A0">
      <w:pPr>
        <w:jc w:val="both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A04B33">
        <w:rPr>
          <w:rFonts w:ascii="Times New Roman" w:hAnsi="Times New Roman" w:cs="Times New Roman"/>
          <w:b/>
          <w:sz w:val="32"/>
          <w:szCs w:val="32"/>
          <w:u w:val="single"/>
        </w:rPr>
        <w:t>Поперечные грабли ГПГ-2; ГПГ- 4; ГПГ- 6.</w:t>
      </w:r>
    </w:p>
    <w:p w:rsidR="00E1407B" w:rsidRPr="00E616A0" w:rsidRDefault="004274DE" w:rsidP="00E616A0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E616A0">
        <w:rPr>
          <w:rFonts w:ascii="Times New Roman" w:hAnsi="Times New Roman" w:cs="Times New Roman"/>
          <w:b/>
          <w:i/>
          <w:sz w:val="28"/>
          <w:szCs w:val="28"/>
        </w:rPr>
        <w:t>Описание:</w:t>
      </w:r>
    </w:p>
    <w:p w:rsidR="00E616A0" w:rsidRPr="00A04B33" w:rsidRDefault="00E616A0" w:rsidP="00E616A0">
      <w:pPr>
        <w:ind w:left="-284" w:firstLine="426"/>
        <w:jc w:val="both"/>
        <w:rPr>
          <w:rFonts w:ascii="Times New Roman" w:hAnsi="Times New Roman" w:cs="Times New Roman"/>
          <w:sz w:val="24"/>
          <w:szCs w:val="24"/>
        </w:rPr>
      </w:pPr>
      <w:r w:rsidRPr="00A04B33">
        <w:rPr>
          <w:rFonts w:ascii="Times New Roman" w:hAnsi="Times New Roman" w:cs="Times New Roman"/>
          <w:sz w:val="24"/>
          <w:szCs w:val="24"/>
        </w:rPr>
        <w:t xml:space="preserve">      </w:t>
      </w:r>
      <w:r w:rsidR="004274DE" w:rsidRPr="00A04B33">
        <w:rPr>
          <w:rFonts w:ascii="Times New Roman" w:hAnsi="Times New Roman" w:cs="Times New Roman"/>
          <w:sz w:val="24"/>
          <w:szCs w:val="24"/>
        </w:rPr>
        <w:t xml:space="preserve">Грабли предназначены для сгребания сена, свежескошенной и провяленной травы. Принцип работы граблей заключается в том, что при движении сено захватывается зубьями и накапливается в петлевом пространстве, когда вся петля заполняется, тракторист с помощью гидроцилиндров, подключенных к гидросистеме трактора, поднимает зубья. Для работы граблей применяется зуб грабельный  </w:t>
      </w:r>
      <w:proofErr w:type="gramStart"/>
      <w:r w:rsidR="004274DE" w:rsidRPr="00A04B33">
        <w:rPr>
          <w:rFonts w:ascii="Times New Roman" w:hAnsi="Times New Roman" w:cs="Times New Roman"/>
          <w:sz w:val="24"/>
          <w:szCs w:val="24"/>
        </w:rPr>
        <w:t>ГА</w:t>
      </w:r>
      <w:proofErr w:type="gramEnd"/>
      <w:r w:rsidR="004274DE" w:rsidRPr="00A04B33">
        <w:rPr>
          <w:rFonts w:ascii="Times New Roman" w:hAnsi="Times New Roman" w:cs="Times New Roman"/>
          <w:sz w:val="24"/>
          <w:szCs w:val="24"/>
        </w:rPr>
        <w:t xml:space="preserve"> 1007, выполненный в виде дуги, что обеспечивает создание валка оптимальной формы. Он имеет на конце петлю, поэтому легко насаживается на штангу, а затем крепится с помощью держателей зуба ГИ 0641. Благодаря такой системе крепления, зубья имеют возможность свободно подниматься и опускаться. Зубья проходят между прутками сбрасывающей решетки, а сено </w:t>
      </w:r>
      <w:r w:rsidRPr="00A04B33">
        <w:rPr>
          <w:rFonts w:ascii="Times New Roman" w:hAnsi="Times New Roman" w:cs="Times New Roman"/>
          <w:sz w:val="24"/>
          <w:szCs w:val="24"/>
        </w:rPr>
        <w:t xml:space="preserve">остается на поле в виде волка.                                                                                                                               </w:t>
      </w:r>
      <w:r w:rsidR="00A04B33">
        <w:rPr>
          <w:rFonts w:ascii="Times New Roman" w:hAnsi="Times New Roman" w:cs="Times New Roman"/>
          <w:sz w:val="24"/>
          <w:szCs w:val="24"/>
        </w:rPr>
        <w:t xml:space="preserve">                  </w:t>
      </w:r>
      <w:r w:rsidRPr="00A04B33">
        <w:rPr>
          <w:rFonts w:ascii="Times New Roman" w:hAnsi="Times New Roman" w:cs="Times New Roman"/>
          <w:sz w:val="24"/>
          <w:szCs w:val="24"/>
        </w:rPr>
        <w:t xml:space="preserve">  </w:t>
      </w:r>
      <w:r w:rsidR="004274DE" w:rsidRPr="00A04B33">
        <w:rPr>
          <w:rFonts w:ascii="Times New Roman" w:hAnsi="Times New Roman" w:cs="Times New Roman"/>
          <w:sz w:val="24"/>
          <w:szCs w:val="24"/>
        </w:rPr>
        <w:t>Грабли  ГПГ- 6</w:t>
      </w:r>
      <w:r w:rsidRPr="00A04B33">
        <w:rPr>
          <w:rFonts w:ascii="Times New Roman" w:hAnsi="Times New Roman" w:cs="Times New Roman"/>
          <w:sz w:val="24"/>
          <w:szCs w:val="24"/>
        </w:rPr>
        <w:t xml:space="preserve"> разборные, что облегчает доставку граблей потребителю.</w:t>
      </w:r>
    </w:p>
    <w:p w:rsidR="00A04B33" w:rsidRDefault="00A04B33">
      <w:pPr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5943600" cy="420052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рабли поперечные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0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16A0" w:rsidRDefault="00E616A0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E616A0">
        <w:rPr>
          <w:rFonts w:ascii="Times New Roman" w:hAnsi="Times New Roman" w:cs="Times New Roman"/>
          <w:b/>
          <w:i/>
          <w:sz w:val="28"/>
          <w:szCs w:val="28"/>
        </w:rPr>
        <w:t>Технические характеристики</w:t>
      </w:r>
      <w:r w:rsidR="00A04B33">
        <w:rPr>
          <w:rFonts w:ascii="Times New Roman" w:hAnsi="Times New Roman" w:cs="Times New Roman"/>
          <w:b/>
          <w:i/>
          <w:sz w:val="28"/>
          <w:szCs w:val="28"/>
        </w:rPr>
        <w:t>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227"/>
        <w:gridCol w:w="1276"/>
        <w:gridCol w:w="992"/>
        <w:gridCol w:w="1276"/>
      </w:tblGrid>
      <w:tr w:rsidR="00A04B33" w:rsidTr="00A04B33">
        <w:tc>
          <w:tcPr>
            <w:tcW w:w="3227" w:type="dxa"/>
          </w:tcPr>
          <w:p w:rsidR="00E616A0" w:rsidRPr="00A04B33" w:rsidRDefault="00E616A0" w:rsidP="00E616A0">
            <w:pPr>
              <w:rPr>
                <w:rFonts w:ascii="Times New Roman" w:hAnsi="Times New Roman" w:cs="Times New Roman"/>
                <w:i/>
                <w:color w:val="C00000"/>
              </w:rPr>
            </w:pPr>
            <w:r w:rsidRPr="00A04B33">
              <w:rPr>
                <w:rFonts w:ascii="Times New Roman" w:hAnsi="Times New Roman" w:cs="Times New Roman"/>
                <w:i/>
                <w:color w:val="C00000"/>
              </w:rPr>
              <w:t>Марка граблей</w:t>
            </w:r>
          </w:p>
        </w:tc>
        <w:tc>
          <w:tcPr>
            <w:tcW w:w="1276" w:type="dxa"/>
          </w:tcPr>
          <w:p w:rsidR="00E616A0" w:rsidRPr="00A04B33" w:rsidRDefault="00E616A0" w:rsidP="00E616A0">
            <w:pPr>
              <w:rPr>
                <w:rFonts w:ascii="Times New Roman" w:hAnsi="Times New Roman" w:cs="Times New Roman"/>
                <w:i/>
                <w:color w:val="C00000"/>
              </w:rPr>
            </w:pPr>
            <w:r w:rsidRPr="00A04B33">
              <w:rPr>
                <w:rFonts w:ascii="Times New Roman" w:hAnsi="Times New Roman" w:cs="Times New Roman"/>
                <w:i/>
                <w:color w:val="C00000"/>
              </w:rPr>
              <w:t xml:space="preserve">   ГПГ-2</w:t>
            </w:r>
          </w:p>
        </w:tc>
        <w:tc>
          <w:tcPr>
            <w:tcW w:w="992" w:type="dxa"/>
          </w:tcPr>
          <w:p w:rsidR="00E616A0" w:rsidRPr="00A04B33" w:rsidRDefault="00E616A0" w:rsidP="00E616A0">
            <w:pPr>
              <w:rPr>
                <w:rFonts w:ascii="Times New Roman" w:hAnsi="Times New Roman" w:cs="Times New Roman"/>
                <w:i/>
                <w:color w:val="C00000"/>
              </w:rPr>
            </w:pPr>
            <w:r w:rsidRPr="00A04B33">
              <w:rPr>
                <w:rFonts w:ascii="Times New Roman" w:hAnsi="Times New Roman" w:cs="Times New Roman"/>
                <w:i/>
                <w:color w:val="C00000"/>
              </w:rPr>
              <w:t xml:space="preserve"> ГПГ- 4 </w:t>
            </w:r>
          </w:p>
        </w:tc>
        <w:tc>
          <w:tcPr>
            <w:tcW w:w="1276" w:type="dxa"/>
          </w:tcPr>
          <w:p w:rsidR="00E616A0" w:rsidRPr="00A04B33" w:rsidRDefault="00A04B33" w:rsidP="00E616A0">
            <w:pPr>
              <w:rPr>
                <w:rFonts w:ascii="Times New Roman" w:hAnsi="Times New Roman" w:cs="Times New Roman"/>
                <w:i/>
                <w:color w:val="C00000"/>
              </w:rPr>
            </w:pPr>
            <w:r w:rsidRPr="00A04B33">
              <w:rPr>
                <w:rFonts w:ascii="Times New Roman" w:hAnsi="Times New Roman" w:cs="Times New Roman"/>
                <w:i/>
                <w:color w:val="C00000"/>
              </w:rPr>
              <w:t xml:space="preserve">      </w:t>
            </w:r>
            <w:r w:rsidR="00E616A0" w:rsidRPr="00A04B33">
              <w:rPr>
                <w:rFonts w:ascii="Times New Roman" w:hAnsi="Times New Roman" w:cs="Times New Roman"/>
                <w:i/>
                <w:color w:val="C00000"/>
              </w:rPr>
              <w:t>ГПГ-6</w:t>
            </w:r>
          </w:p>
        </w:tc>
      </w:tr>
      <w:tr w:rsidR="00A04B33" w:rsidTr="00A04B33">
        <w:tc>
          <w:tcPr>
            <w:tcW w:w="3227" w:type="dxa"/>
          </w:tcPr>
          <w:p w:rsidR="00E616A0" w:rsidRDefault="00E616A0" w:rsidP="00E616A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Масса (</w:t>
            </w:r>
            <w:proofErr w:type="gramStart"/>
            <w:r>
              <w:rPr>
                <w:rFonts w:ascii="Times New Roman" w:hAnsi="Times New Roman" w:cs="Times New Roman"/>
              </w:rPr>
              <w:t>кг</w:t>
            </w:r>
            <w:proofErr w:type="gramEnd"/>
            <w:r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1276" w:type="dxa"/>
          </w:tcPr>
          <w:p w:rsidR="00E616A0" w:rsidRDefault="00E616A0" w:rsidP="00A04B3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150</w:t>
            </w:r>
          </w:p>
        </w:tc>
        <w:tc>
          <w:tcPr>
            <w:tcW w:w="992" w:type="dxa"/>
          </w:tcPr>
          <w:p w:rsidR="00E616A0" w:rsidRDefault="00E616A0" w:rsidP="00A04B3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210</w:t>
            </w:r>
          </w:p>
        </w:tc>
        <w:tc>
          <w:tcPr>
            <w:tcW w:w="1276" w:type="dxa"/>
          </w:tcPr>
          <w:p w:rsidR="00E616A0" w:rsidRDefault="00E616A0" w:rsidP="00A04B3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380</w:t>
            </w:r>
          </w:p>
        </w:tc>
      </w:tr>
      <w:tr w:rsidR="00A04B33" w:rsidTr="00A04B33">
        <w:tc>
          <w:tcPr>
            <w:tcW w:w="3227" w:type="dxa"/>
          </w:tcPr>
          <w:p w:rsidR="00E616A0" w:rsidRDefault="00E616A0" w:rsidP="00E616A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Ширина захвата (м)</w:t>
            </w:r>
          </w:p>
        </w:tc>
        <w:tc>
          <w:tcPr>
            <w:tcW w:w="1276" w:type="dxa"/>
          </w:tcPr>
          <w:p w:rsidR="00E616A0" w:rsidRDefault="00E616A0" w:rsidP="00A04B3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992" w:type="dxa"/>
          </w:tcPr>
          <w:p w:rsidR="00E616A0" w:rsidRDefault="00E616A0" w:rsidP="00A04B3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276" w:type="dxa"/>
          </w:tcPr>
          <w:p w:rsidR="00E616A0" w:rsidRDefault="00E616A0" w:rsidP="00A04B3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5,8</w:t>
            </w:r>
          </w:p>
        </w:tc>
      </w:tr>
      <w:tr w:rsidR="00A04B33" w:rsidTr="00A04B33">
        <w:tc>
          <w:tcPr>
            <w:tcW w:w="3227" w:type="dxa"/>
          </w:tcPr>
          <w:p w:rsidR="00E616A0" w:rsidRDefault="00E616A0" w:rsidP="00E616A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Рабочая скорость (</w:t>
            </w:r>
            <w:proofErr w:type="gramStart"/>
            <w:r>
              <w:rPr>
                <w:rFonts w:ascii="Times New Roman" w:hAnsi="Times New Roman" w:cs="Times New Roman"/>
              </w:rPr>
              <w:t>км</w:t>
            </w:r>
            <w:proofErr w:type="gramEnd"/>
            <w:r>
              <w:rPr>
                <w:rFonts w:ascii="Times New Roman" w:hAnsi="Times New Roman" w:cs="Times New Roman"/>
              </w:rPr>
              <w:t>/ч)</w:t>
            </w:r>
          </w:p>
        </w:tc>
        <w:tc>
          <w:tcPr>
            <w:tcW w:w="1276" w:type="dxa"/>
          </w:tcPr>
          <w:p w:rsidR="00E616A0" w:rsidRDefault="00E616A0" w:rsidP="00A04B3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992" w:type="dxa"/>
          </w:tcPr>
          <w:p w:rsidR="00E616A0" w:rsidRDefault="00E616A0" w:rsidP="00A04B3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276" w:type="dxa"/>
          </w:tcPr>
          <w:p w:rsidR="00E616A0" w:rsidRDefault="00E616A0" w:rsidP="00A04B3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11-15</w:t>
            </w:r>
          </w:p>
        </w:tc>
      </w:tr>
      <w:tr w:rsidR="00A04B33" w:rsidTr="00A04B33">
        <w:tc>
          <w:tcPr>
            <w:tcW w:w="3227" w:type="dxa"/>
          </w:tcPr>
          <w:p w:rsidR="00E616A0" w:rsidRDefault="00E616A0" w:rsidP="00E616A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Транспортная скорость (</w:t>
            </w:r>
            <w:proofErr w:type="gramStart"/>
            <w:r>
              <w:rPr>
                <w:rFonts w:ascii="Times New Roman" w:hAnsi="Times New Roman" w:cs="Times New Roman"/>
              </w:rPr>
              <w:t>км</w:t>
            </w:r>
            <w:proofErr w:type="gramEnd"/>
            <w:r>
              <w:rPr>
                <w:rFonts w:ascii="Times New Roman" w:hAnsi="Times New Roman" w:cs="Times New Roman"/>
              </w:rPr>
              <w:t>/ч)</w:t>
            </w:r>
          </w:p>
        </w:tc>
        <w:tc>
          <w:tcPr>
            <w:tcW w:w="1276" w:type="dxa"/>
          </w:tcPr>
          <w:p w:rsidR="00E616A0" w:rsidRDefault="00E616A0" w:rsidP="00A04B3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992" w:type="dxa"/>
          </w:tcPr>
          <w:p w:rsidR="00E616A0" w:rsidRDefault="00E616A0" w:rsidP="00A04B3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1276" w:type="dxa"/>
          </w:tcPr>
          <w:p w:rsidR="00E616A0" w:rsidRDefault="00E616A0" w:rsidP="00A04B3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</w:t>
            </w:r>
          </w:p>
        </w:tc>
      </w:tr>
      <w:tr w:rsidR="00A04B33" w:rsidTr="00A04B33">
        <w:tc>
          <w:tcPr>
            <w:tcW w:w="3227" w:type="dxa"/>
          </w:tcPr>
          <w:p w:rsidR="00E616A0" w:rsidRDefault="00E616A0" w:rsidP="00E616A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Ширина колеи колес (м)</w:t>
            </w:r>
          </w:p>
        </w:tc>
        <w:tc>
          <w:tcPr>
            <w:tcW w:w="1276" w:type="dxa"/>
          </w:tcPr>
          <w:p w:rsidR="00E616A0" w:rsidRDefault="00E616A0" w:rsidP="00A04B3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1,8</w:t>
            </w:r>
          </w:p>
        </w:tc>
        <w:tc>
          <w:tcPr>
            <w:tcW w:w="992" w:type="dxa"/>
          </w:tcPr>
          <w:p w:rsidR="00E616A0" w:rsidRDefault="00E616A0" w:rsidP="00A04B3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2,8</w:t>
            </w:r>
          </w:p>
        </w:tc>
        <w:tc>
          <w:tcPr>
            <w:tcW w:w="1276" w:type="dxa"/>
          </w:tcPr>
          <w:p w:rsidR="00E616A0" w:rsidRDefault="00E616A0" w:rsidP="00A04B3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2,964</w:t>
            </w:r>
          </w:p>
        </w:tc>
      </w:tr>
      <w:tr w:rsidR="00A04B33" w:rsidTr="00A04B33">
        <w:trPr>
          <w:trHeight w:val="435"/>
        </w:trPr>
        <w:tc>
          <w:tcPr>
            <w:tcW w:w="3227" w:type="dxa"/>
          </w:tcPr>
          <w:p w:rsidR="00E616A0" w:rsidRPr="00A04B33" w:rsidRDefault="00E616A0" w:rsidP="00E616A0">
            <w:pPr>
              <w:rPr>
                <w:rFonts w:ascii="Times New Roman" w:hAnsi="Times New Roman" w:cs="Times New Roman"/>
                <w:i/>
              </w:rPr>
            </w:pPr>
            <w:r w:rsidRPr="00A04B33">
              <w:rPr>
                <w:rFonts w:ascii="Times New Roman" w:hAnsi="Times New Roman" w:cs="Times New Roman"/>
                <w:i/>
                <w:color w:val="C00000"/>
              </w:rPr>
              <w:t>Грабельный размер в рабочем положении, не более</w:t>
            </w:r>
          </w:p>
        </w:tc>
        <w:tc>
          <w:tcPr>
            <w:tcW w:w="1276" w:type="dxa"/>
          </w:tcPr>
          <w:p w:rsidR="00E616A0" w:rsidRDefault="00E616A0" w:rsidP="00A04B3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</w:tcPr>
          <w:p w:rsidR="00E616A0" w:rsidRDefault="00E616A0" w:rsidP="00A04B33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6" w:type="dxa"/>
          </w:tcPr>
          <w:p w:rsidR="00E616A0" w:rsidRDefault="00E616A0" w:rsidP="00A04B33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A04B33" w:rsidTr="00A04B33">
        <w:trPr>
          <w:trHeight w:val="135"/>
        </w:trPr>
        <w:tc>
          <w:tcPr>
            <w:tcW w:w="3227" w:type="dxa"/>
          </w:tcPr>
          <w:p w:rsidR="00A04B33" w:rsidRDefault="00A04B33" w:rsidP="00E616A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Длина     (</w:t>
            </w:r>
            <w:proofErr w:type="gramStart"/>
            <w:r>
              <w:rPr>
                <w:rFonts w:ascii="Times New Roman" w:hAnsi="Times New Roman" w:cs="Times New Roman"/>
              </w:rPr>
              <w:t>мм</w:t>
            </w:r>
            <w:proofErr w:type="gramEnd"/>
            <w:r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1276" w:type="dxa"/>
          </w:tcPr>
          <w:p w:rsidR="00A04B33" w:rsidRDefault="00A04B33" w:rsidP="00A04B3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2230</w:t>
            </w:r>
          </w:p>
        </w:tc>
        <w:tc>
          <w:tcPr>
            <w:tcW w:w="992" w:type="dxa"/>
          </w:tcPr>
          <w:p w:rsidR="00A04B33" w:rsidRDefault="00A04B33" w:rsidP="00A04B3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2500</w:t>
            </w:r>
          </w:p>
        </w:tc>
        <w:tc>
          <w:tcPr>
            <w:tcW w:w="1276" w:type="dxa"/>
          </w:tcPr>
          <w:p w:rsidR="00A04B33" w:rsidRDefault="00A04B33" w:rsidP="00A04B3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2950</w:t>
            </w:r>
          </w:p>
        </w:tc>
      </w:tr>
      <w:tr w:rsidR="00A04B33" w:rsidTr="00A04B33">
        <w:trPr>
          <w:trHeight w:val="150"/>
        </w:trPr>
        <w:tc>
          <w:tcPr>
            <w:tcW w:w="3227" w:type="dxa"/>
          </w:tcPr>
          <w:p w:rsidR="00A04B33" w:rsidRDefault="00A04B33" w:rsidP="00E616A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Ширина  (</w:t>
            </w:r>
            <w:proofErr w:type="gramStart"/>
            <w:r>
              <w:rPr>
                <w:rFonts w:ascii="Times New Roman" w:hAnsi="Times New Roman" w:cs="Times New Roman"/>
              </w:rPr>
              <w:t>мм</w:t>
            </w:r>
            <w:proofErr w:type="gramEnd"/>
            <w:r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1276" w:type="dxa"/>
          </w:tcPr>
          <w:p w:rsidR="00A04B33" w:rsidRDefault="00A04B33" w:rsidP="00A04B3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1850</w:t>
            </w:r>
          </w:p>
        </w:tc>
        <w:tc>
          <w:tcPr>
            <w:tcW w:w="992" w:type="dxa"/>
          </w:tcPr>
          <w:p w:rsidR="00A04B33" w:rsidRDefault="00A04B33" w:rsidP="00A04B3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4100</w:t>
            </w:r>
          </w:p>
        </w:tc>
        <w:tc>
          <w:tcPr>
            <w:tcW w:w="1276" w:type="dxa"/>
          </w:tcPr>
          <w:p w:rsidR="00A04B33" w:rsidRDefault="00A04B33" w:rsidP="00A04B3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5800</w:t>
            </w:r>
          </w:p>
        </w:tc>
      </w:tr>
      <w:tr w:rsidR="00A04B33" w:rsidTr="00A04B33">
        <w:trPr>
          <w:trHeight w:val="118"/>
        </w:trPr>
        <w:tc>
          <w:tcPr>
            <w:tcW w:w="3227" w:type="dxa"/>
          </w:tcPr>
          <w:p w:rsidR="00A04B33" w:rsidRPr="00A04B33" w:rsidRDefault="00A04B33" w:rsidP="00E616A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Высота   (</w:t>
            </w:r>
            <w:proofErr w:type="gramStart"/>
            <w:r>
              <w:rPr>
                <w:rFonts w:ascii="Times New Roman" w:hAnsi="Times New Roman" w:cs="Times New Roman"/>
              </w:rPr>
              <w:t>мм</w:t>
            </w:r>
            <w:proofErr w:type="gramEnd"/>
            <w:r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1276" w:type="dxa"/>
          </w:tcPr>
          <w:p w:rsidR="00A04B33" w:rsidRDefault="00A04B33" w:rsidP="00A04B3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845</w:t>
            </w:r>
          </w:p>
        </w:tc>
        <w:tc>
          <w:tcPr>
            <w:tcW w:w="992" w:type="dxa"/>
          </w:tcPr>
          <w:p w:rsidR="00A04B33" w:rsidRDefault="00A04B33" w:rsidP="00A04B3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845</w:t>
            </w:r>
          </w:p>
        </w:tc>
        <w:tc>
          <w:tcPr>
            <w:tcW w:w="1276" w:type="dxa"/>
          </w:tcPr>
          <w:p w:rsidR="00A04B33" w:rsidRDefault="00A04B33" w:rsidP="00A04B3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845</w:t>
            </w:r>
          </w:p>
        </w:tc>
      </w:tr>
    </w:tbl>
    <w:p w:rsidR="004274DE" w:rsidRDefault="004274DE" w:rsidP="00E616A0">
      <w:pPr>
        <w:rPr>
          <w:rFonts w:ascii="Times New Roman" w:hAnsi="Times New Roman" w:cs="Times New Roman"/>
        </w:rPr>
      </w:pPr>
    </w:p>
    <w:p w:rsidR="00A04B33" w:rsidRPr="00E616A0" w:rsidRDefault="00A04B33" w:rsidP="00E616A0">
      <w:pPr>
        <w:rPr>
          <w:rFonts w:ascii="Times New Roman" w:hAnsi="Times New Roman" w:cs="Times New Roman"/>
        </w:rPr>
      </w:pPr>
      <w:bookmarkStart w:id="0" w:name="_GoBack"/>
      <w:bookmarkEnd w:id="0"/>
    </w:p>
    <w:sectPr w:rsidR="00A04B33" w:rsidRPr="00E616A0" w:rsidSect="00A04B33">
      <w:pgSz w:w="11906" w:h="16838"/>
      <w:pgMar w:top="426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E264F"/>
    <w:rsid w:val="00014FAA"/>
    <w:rsid w:val="0034663F"/>
    <w:rsid w:val="004274DE"/>
    <w:rsid w:val="00A04B33"/>
    <w:rsid w:val="00AE264F"/>
    <w:rsid w:val="00E616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616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A04B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04B3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616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A04B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04B3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2</Pages>
  <Words>210</Words>
  <Characters>1200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buh3</dc:creator>
  <cp:keywords/>
  <dc:description/>
  <cp:lastModifiedBy>buh3</cp:lastModifiedBy>
  <cp:revision>2</cp:revision>
  <dcterms:created xsi:type="dcterms:W3CDTF">2017-01-19T03:45:00Z</dcterms:created>
  <dcterms:modified xsi:type="dcterms:W3CDTF">2017-01-19T04:16:00Z</dcterms:modified>
</cp:coreProperties>
</file>