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center"/>
        <w:rPr>
          <w:b/>
          <w:bCs/>
          <w:sz w:val="28"/>
          <w:szCs w:val="28"/>
        </w:rPr>
      </w:pPr>
      <w:r w:rsidRPr="00524D32">
        <w:rPr>
          <w:b/>
          <w:bCs/>
          <w:sz w:val="28"/>
          <w:szCs w:val="28"/>
        </w:rPr>
        <w:t>Совет депутатов</w:t>
      </w:r>
    </w:p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center"/>
        <w:rPr>
          <w:b/>
          <w:bCs/>
          <w:sz w:val="28"/>
          <w:szCs w:val="28"/>
        </w:rPr>
      </w:pPr>
      <w:proofErr w:type="spellStart"/>
      <w:r w:rsidRPr="00524D32">
        <w:rPr>
          <w:b/>
          <w:bCs/>
          <w:sz w:val="28"/>
          <w:szCs w:val="28"/>
        </w:rPr>
        <w:t>Сурковского</w:t>
      </w:r>
      <w:proofErr w:type="spellEnd"/>
      <w:r w:rsidRPr="00524D32">
        <w:rPr>
          <w:b/>
          <w:bCs/>
          <w:sz w:val="28"/>
          <w:szCs w:val="28"/>
        </w:rPr>
        <w:t xml:space="preserve"> сельсовета</w:t>
      </w:r>
    </w:p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center"/>
        <w:rPr>
          <w:b/>
          <w:bCs/>
          <w:sz w:val="28"/>
          <w:szCs w:val="28"/>
        </w:rPr>
      </w:pPr>
      <w:proofErr w:type="spellStart"/>
      <w:r w:rsidRPr="00524D32">
        <w:rPr>
          <w:b/>
          <w:bCs/>
          <w:sz w:val="28"/>
          <w:szCs w:val="28"/>
        </w:rPr>
        <w:t>Тогучинского</w:t>
      </w:r>
      <w:proofErr w:type="spellEnd"/>
      <w:r w:rsidRPr="00524D32">
        <w:rPr>
          <w:b/>
          <w:bCs/>
          <w:sz w:val="28"/>
          <w:szCs w:val="28"/>
        </w:rPr>
        <w:t xml:space="preserve"> района</w:t>
      </w:r>
    </w:p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center"/>
        <w:rPr>
          <w:b/>
          <w:bCs/>
          <w:sz w:val="28"/>
          <w:szCs w:val="28"/>
        </w:rPr>
      </w:pPr>
      <w:r w:rsidRPr="00524D32">
        <w:rPr>
          <w:b/>
          <w:bCs/>
          <w:sz w:val="28"/>
          <w:szCs w:val="28"/>
        </w:rPr>
        <w:t>Новосибирской области</w:t>
      </w:r>
    </w:p>
    <w:p w:rsidR="00BD12A9" w:rsidRPr="00524D32" w:rsidRDefault="00BD12A9" w:rsidP="00BD12A9">
      <w:pPr>
        <w:keepNext/>
        <w:numPr>
          <w:ilvl w:val="0"/>
          <w:numId w:val="1"/>
        </w:numPr>
        <w:spacing w:before="240" w:after="60" w:line="276" w:lineRule="auto"/>
        <w:jc w:val="center"/>
        <w:outlineLvl w:val="0"/>
        <w:rPr>
          <w:kern w:val="32"/>
          <w:sz w:val="28"/>
          <w:szCs w:val="28"/>
        </w:rPr>
      </w:pPr>
      <w:r w:rsidRPr="00524D32">
        <w:rPr>
          <w:kern w:val="32"/>
          <w:sz w:val="28"/>
          <w:szCs w:val="28"/>
        </w:rPr>
        <w:t>РЕШЕНИЕ</w:t>
      </w:r>
    </w:p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center"/>
        <w:rPr>
          <w:sz w:val="28"/>
          <w:szCs w:val="28"/>
        </w:rPr>
      </w:pPr>
      <w:r w:rsidRPr="00524D32">
        <w:rPr>
          <w:sz w:val="28"/>
          <w:szCs w:val="28"/>
        </w:rPr>
        <w:t>Четвёртой  сессии пятого  созыва</w:t>
      </w:r>
    </w:p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center"/>
        <w:rPr>
          <w:sz w:val="28"/>
          <w:szCs w:val="28"/>
        </w:rPr>
      </w:pPr>
    </w:p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524D32">
        <w:rPr>
          <w:sz w:val="28"/>
          <w:szCs w:val="28"/>
        </w:rPr>
        <w:t>29.02.2016                                                                                      № 21</w:t>
      </w:r>
    </w:p>
    <w:p w:rsidR="00BD12A9" w:rsidRPr="00524D32" w:rsidRDefault="00BD12A9" w:rsidP="00BD12A9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                                                   </w:t>
      </w:r>
      <w:proofErr w:type="spellStart"/>
      <w:r w:rsidRPr="00524D32">
        <w:rPr>
          <w:sz w:val="28"/>
          <w:szCs w:val="28"/>
        </w:rPr>
        <w:t>с</w:t>
      </w:r>
      <w:proofErr w:type="gramStart"/>
      <w:r w:rsidRPr="00524D32">
        <w:rPr>
          <w:sz w:val="28"/>
          <w:szCs w:val="28"/>
        </w:rPr>
        <w:t>.С</w:t>
      </w:r>
      <w:proofErr w:type="gramEnd"/>
      <w:r w:rsidRPr="00524D32">
        <w:rPr>
          <w:sz w:val="28"/>
          <w:szCs w:val="28"/>
        </w:rPr>
        <w:t>урково</w:t>
      </w:r>
      <w:proofErr w:type="spellEnd"/>
      <w:r w:rsidRPr="00524D32">
        <w:rPr>
          <w:sz w:val="28"/>
          <w:szCs w:val="28"/>
        </w:rPr>
        <w:t xml:space="preserve"> </w:t>
      </w:r>
    </w:p>
    <w:p w:rsidR="00BD12A9" w:rsidRPr="00524D32" w:rsidRDefault="00BD12A9" w:rsidP="00BD12A9">
      <w:pPr>
        <w:tabs>
          <w:tab w:val="left" w:pos="684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524D32">
        <w:rPr>
          <w:b/>
          <w:sz w:val="28"/>
          <w:szCs w:val="28"/>
        </w:rPr>
        <w:t xml:space="preserve">Оплата труда работников, замещающих должности, не отнесенные к должностям муниципальной службы, осуществляющих техническое обеспечение деятельности органов местного самоуправления </w:t>
      </w:r>
      <w:proofErr w:type="spellStart"/>
      <w:r w:rsidRPr="00524D32">
        <w:rPr>
          <w:b/>
          <w:sz w:val="28"/>
          <w:szCs w:val="28"/>
        </w:rPr>
        <w:t>Сурковского</w:t>
      </w:r>
      <w:proofErr w:type="spellEnd"/>
      <w:r w:rsidRPr="00524D32">
        <w:rPr>
          <w:b/>
          <w:sz w:val="28"/>
          <w:szCs w:val="28"/>
        </w:rPr>
        <w:t xml:space="preserve"> сельсовета.</w:t>
      </w:r>
    </w:p>
    <w:p w:rsidR="00BD12A9" w:rsidRPr="00524D32" w:rsidRDefault="00BD12A9" w:rsidP="00BD12A9">
      <w:pPr>
        <w:tabs>
          <w:tab w:val="left" w:pos="6840"/>
        </w:tabs>
        <w:jc w:val="center"/>
        <w:rPr>
          <w:b/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center"/>
        <w:rPr>
          <w:b/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center"/>
        <w:rPr>
          <w:b/>
          <w:sz w:val="28"/>
          <w:szCs w:val="28"/>
        </w:rPr>
      </w:pPr>
    </w:p>
    <w:p w:rsidR="00BD12A9" w:rsidRPr="00524D32" w:rsidRDefault="00BD12A9" w:rsidP="00BD12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524D32">
        <w:rPr>
          <w:rFonts w:eastAsia="Calibri"/>
          <w:color w:val="000000"/>
          <w:sz w:val="28"/>
          <w:szCs w:val="28"/>
          <w:lang w:eastAsia="en-US"/>
        </w:rPr>
        <w:t xml:space="preserve">В соответствии с </w:t>
      </w:r>
      <w:r w:rsidRPr="00524D32">
        <w:rPr>
          <w:rFonts w:eastAsia="Calibri"/>
          <w:color w:val="000000"/>
          <w:sz w:val="28"/>
          <w:szCs w:val="28"/>
        </w:rPr>
        <w:t>Федеральным законом от 02.03.2007 № 25-ФЗ «О муниципальной службе в Российской Федерации»</w:t>
      </w:r>
      <w:r w:rsidRPr="00524D32"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r w:rsidRPr="00524D32">
        <w:rPr>
          <w:rFonts w:eastAsia="Calibri"/>
          <w:color w:val="000000"/>
          <w:sz w:val="28"/>
          <w:szCs w:val="28"/>
          <w:lang w:eastAsia="en-US"/>
        </w:rPr>
        <w:t>Законом Новосибирской области от 30.10.2007 № 157-ОЗ «О муниципальной службе в Новосибирской области,</w:t>
      </w:r>
      <w:r w:rsidRPr="00524D3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в целях оплаты труда лиц, работающих в  органах местного самоуправления </w:t>
      </w:r>
      <w:proofErr w:type="spellStart"/>
      <w:r w:rsidRPr="00524D3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Сурковского</w:t>
      </w:r>
      <w:proofErr w:type="spellEnd"/>
      <w:r w:rsidRPr="00524D3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сельсовета на должностях, не являющихся должностями муниципальной службы, муниципальными должностями и осуществляющих техническое обеспечение деятельности  органов местного самоуправления,</w:t>
      </w:r>
      <w:r w:rsidRPr="00524D32">
        <w:rPr>
          <w:rFonts w:eastAsia="Calibri"/>
          <w:color w:val="000000"/>
          <w:sz w:val="28"/>
          <w:szCs w:val="28"/>
          <w:lang w:eastAsia="en-US"/>
        </w:rPr>
        <w:t xml:space="preserve"> Совет депутатов </w:t>
      </w:r>
      <w:proofErr w:type="spellStart"/>
      <w:r w:rsidRPr="00524D32">
        <w:rPr>
          <w:rFonts w:eastAsia="Calibri"/>
          <w:color w:val="000000"/>
          <w:sz w:val="28"/>
          <w:szCs w:val="28"/>
          <w:lang w:eastAsia="en-US"/>
        </w:rPr>
        <w:t>Сурковского</w:t>
      </w:r>
      <w:proofErr w:type="spellEnd"/>
      <w:r w:rsidRPr="00524D32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524D32">
        <w:rPr>
          <w:rFonts w:eastAsia="Calibri"/>
          <w:color w:val="000000"/>
          <w:sz w:val="28"/>
          <w:szCs w:val="28"/>
          <w:lang w:eastAsia="en-US"/>
        </w:rPr>
        <w:t>Тогучинского</w:t>
      </w:r>
      <w:proofErr w:type="spellEnd"/>
      <w:proofErr w:type="gramEnd"/>
      <w:r w:rsidRPr="00524D32">
        <w:rPr>
          <w:rFonts w:eastAsia="Calibri"/>
          <w:color w:val="000000"/>
          <w:sz w:val="28"/>
          <w:szCs w:val="28"/>
          <w:lang w:eastAsia="en-US"/>
        </w:rPr>
        <w:t xml:space="preserve"> района Новосибирской области </w:t>
      </w:r>
    </w:p>
    <w:p w:rsidR="00BD12A9" w:rsidRPr="00524D32" w:rsidRDefault="00BD12A9" w:rsidP="00BD12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D12A9" w:rsidRPr="00524D32" w:rsidRDefault="00BD12A9" w:rsidP="00BD12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24D32">
        <w:rPr>
          <w:rFonts w:eastAsia="Calibri"/>
          <w:color w:val="000000"/>
          <w:sz w:val="28"/>
          <w:szCs w:val="28"/>
          <w:lang w:eastAsia="en-US"/>
        </w:rPr>
        <w:t>РЕШИЛ:</w:t>
      </w:r>
    </w:p>
    <w:p w:rsidR="00BD12A9" w:rsidRPr="00524D32" w:rsidRDefault="00BD12A9" w:rsidP="00BD12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D12A9" w:rsidRPr="00524D32" w:rsidRDefault="00BD12A9" w:rsidP="00BD12A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24D32">
        <w:rPr>
          <w:rFonts w:eastAsia="Calibri"/>
          <w:color w:val="000000"/>
          <w:sz w:val="28"/>
          <w:szCs w:val="28"/>
          <w:lang w:eastAsia="en-US"/>
        </w:rPr>
        <w:t xml:space="preserve">1. Утвердить </w:t>
      </w:r>
      <w:hyperlink w:anchor="Par38" w:history="1">
        <w:r w:rsidRPr="00524D32">
          <w:rPr>
            <w:rFonts w:eastAsia="Calibri"/>
            <w:color w:val="000000"/>
            <w:sz w:val="28"/>
            <w:szCs w:val="28"/>
            <w:lang w:eastAsia="en-US"/>
          </w:rPr>
          <w:t>Положение</w:t>
        </w:r>
      </w:hyperlink>
      <w:r w:rsidRPr="00524D32">
        <w:rPr>
          <w:rFonts w:eastAsia="Calibri"/>
          <w:color w:val="000000"/>
          <w:sz w:val="28"/>
          <w:szCs w:val="28"/>
          <w:lang w:eastAsia="en-US"/>
        </w:rPr>
        <w:t xml:space="preserve"> об оплате труда</w:t>
      </w:r>
      <w:r w:rsidRPr="00524D32">
        <w:rPr>
          <w:b/>
          <w:sz w:val="28"/>
          <w:szCs w:val="28"/>
        </w:rPr>
        <w:t xml:space="preserve"> </w:t>
      </w:r>
      <w:r w:rsidRPr="00524D32">
        <w:rPr>
          <w:sz w:val="28"/>
          <w:szCs w:val="28"/>
        </w:rPr>
        <w:t xml:space="preserve">работников, замещающих должности, не отнесенные к должностям муниципальной службы, осуществляющих техническое обеспечение деятельности органов местного самоуправления </w:t>
      </w:r>
      <w:proofErr w:type="spellStart"/>
      <w:r w:rsidRPr="00524D32">
        <w:rPr>
          <w:sz w:val="28"/>
          <w:szCs w:val="28"/>
        </w:rPr>
        <w:t>Сурковского</w:t>
      </w:r>
      <w:proofErr w:type="spellEnd"/>
      <w:r w:rsidRPr="00524D32">
        <w:rPr>
          <w:sz w:val="28"/>
          <w:szCs w:val="28"/>
        </w:rPr>
        <w:t xml:space="preserve"> сельсовета.</w:t>
      </w:r>
      <w:r w:rsidRPr="00524D32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BD12A9" w:rsidRPr="00524D32" w:rsidRDefault="00BD12A9" w:rsidP="00BD12A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 w:rsidRPr="00524D32">
        <w:rPr>
          <w:rFonts w:eastAsia="Calibri"/>
          <w:color w:val="000000"/>
          <w:sz w:val="28"/>
          <w:szCs w:val="28"/>
          <w:lang w:eastAsia="en-US"/>
        </w:rPr>
        <w:t>2. </w:t>
      </w:r>
      <w:r w:rsidRPr="00524D32">
        <w:rPr>
          <w:rFonts w:eastAsia="Calibri"/>
          <w:color w:val="000000"/>
          <w:sz w:val="28"/>
          <w:szCs w:val="28"/>
        </w:rPr>
        <w:t xml:space="preserve">Решение вступает в силу через 10 дней после дня его официального опубликования. </w:t>
      </w:r>
    </w:p>
    <w:p w:rsidR="00BD12A9" w:rsidRPr="00524D32" w:rsidRDefault="00BD12A9" w:rsidP="00BD12A9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524D32">
        <w:rPr>
          <w:color w:val="000000"/>
          <w:sz w:val="28"/>
          <w:szCs w:val="28"/>
        </w:rPr>
        <w:t xml:space="preserve">      3. Признать утратившим силу Решение Совета депутатов </w:t>
      </w:r>
      <w:proofErr w:type="spellStart"/>
      <w:r w:rsidRPr="00524D32">
        <w:rPr>
          <w:color w:val="000000"/>
          <w:sz w:val="28"/>
          <w:szCs w:val="28"/>
        </w:rPr>
        <w:t>Сурковского</w:t>
      </w:r>
      <w:proofErr w:type="spellEnd"/>
      <w:r w:rsidRPr="00524D32">
        <w:rPr>
          <w:color w:val="000000"/>
          <w:sz w:val="28"/>
          <w:szCs w:val="28"/>
        </w:rPr>
        <w:t xml:space="preserve"> сельсовета </w:t>
      </w:r>
      <w:proofErr w:type="spellStart"/>
      <w:r w:rsidRPr="00524D32">
        <w:rPr>
          <w:color w:val="000000"/>
          <w:sz w:val="28"/>
          <w:szCs w:val="28"/>
        </w:rPr>
        <w:t>Тогучинского</w:t>
      </w:r>
      <w:proofErr w:type="spellEnd"/>
      <w:r w:rsidRPr="00524D32">
        <w:rPr>
          <w:color w:val="000000"/>
          <w:sz w:val="28"/>
          <w:szCs w:val="28"/>
        </w:rPr>
        <w:t xml:space="preserve"> района Новосибирской области  от 19.11.2014 № 154  «</w:t>
      </w:r>
      <w:r w:rsidRPr="00524D32">
        <w:rPr>
          <w:sz w:val="28"/>
          <w:szCs w:val="28"/>
        </w:rPr>
        <w:t>О положении «О денежном содержани</w:t>
      </w:r>
      <w:proofErr w:type="gramStart"/>
      <w:r w:rsidRPr="00524D32">
        <w:rPr>
          <w:sz w:val="28"/>
          <w:szCs w:val="28"/>
        </w:rPr>
        <w:t>и(</w:t>
      </w:r>
      <w:proofErr w:type="gramEnd"/>
      <w:r w:rsidRPr="00524D32">
        <w:rPr>
          <w:sz w:val="28"/>
          <w:szCs w:val="28"/>
        </w:rPr>
        <w:t xml:space="preserve">вознаграждении) лиц, замещающих выборные муниципальные должности и денежном содержании </w:t>
      </w:r>
      <w:r w:rsidRPr="00524D32">
        <w:rPr>
          <w:sz w:val="28"/>
          <w:szCs w:val="28"/>
        </w:rPr>
        <w:lastRenderedPageBreak/>
        <w:t xml:space="preserve">муниципальных служащих </w:t>
      </w:r>
      <w:proofErr w:type="spellStart"/>
      <w:r w:rsidRPr="00524D32">
        <w:rPr>
          <w:sz w:val="28"/>
          <w:szCs w:val="28"/>
        </w:rPr>
        <w:t>Сурковского</w:t>
      </w:r>
      <w:proofErr w:type="spellEnd"/>
      <w:r w:rsidRPr="00524D32">
        <w:rPr>
          <w:sz w:val="28"/>
          <w:szCs w:val="28"/>
        </w:rPr>
        <w:t xml:space="preserve">  сельсовета </w:t>
      </w:r>
      <w:proofErr w:type="spellStart"/>
      <w:r w:rsidRPr="00524D32">
        <w:rPr>
          <w:sz w:val="28"/>
          <w:szCs w:val="28"/>
        </w:rPr>
        <w:t>Тогучинского</w:t>
      </w:r>
      <w:proofErr w:type="spellEnd"/>
      <w:r w:rsidRPr="00524D32">
        <w:rPr>
          <w:sz w:val="28"/>
          <w:szCs w:val="28"/>
        </w:rPr>
        <w:t xml:space="preserve"> района Новосибирской области»</w:t>
      </w:r>
      <w:r w:rsidRPr="00524D32">
        <w:rPr>
          <w:color w:val="000000"/>
          <w:sz w:val="28"/>
          <w:szCs w:val="28"/>
        </w:rPr>
        <w:t xml:space="preserve"> со дня вступления в силу настоящего решения.</w:t>
      </w:r>
    </w:p>
    <w:p w:rsidR="00BD12A9" w:rsidRPr="00524D32" w:rsidRDefault="00BD12A9" w:rsidP="00BD12A9">
      <w:pPr>
        <w:shd w:val="clear" w:color="auto" w:fill="FFFFFF"/>
        <w:spacing w:line="225" w:lineRule="atLeast"/>
        <w:rPr>
          <w:color w:val="000000"/>
          <w:sz w:val="28"/>
          <w:szCs w:val="28"/>
        </w:rPr>
      </w:pPr>
      <w:r w:rsidRPr="00524D32">
        <w:rPr>
          <w:color w:val="000000"/>
          <w:sz w:val="28"/>
          <w:szCs w:val="28"/>
        </w:rPr>
        <w:t xml:space="preserve">       4. Опубликовать настоящее решение в средствах массовой информации.</w:t>
      </w:r>
    </w:p>
    <w:p w:rsidR="00BD12A9" w:rsidRPr="00524D32" w:rsidRDefault="00BD12A9" w:rsidP="00BD12A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sz w:val="28"/>
          <w:szCs w:val="28"/>
        </w:rPr>
      </w:pP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524D32"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 w:rsidRPr="00524D32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524D32"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524D32"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 w:rsidRPr="00524D32">
        <w:rPr>
          <w:rFonts w:eastAsia="Calibri"/>
          <w:sz w:val="28"/>
          <w:szCs w:val="28"/>
          <w:lang w:eastAsia="en-US"/>
        </w:rPr>
        <w:t xml:space="preserve">  района</w:t>
      </w: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524D32">
        <w:rPr>
          <w:rFonts w:eastAsia="Calibri"/>
          <w:sz w:val="28"/>
          <w:szCs w:val="28"/>
          <w:lang w:eastAsia="en-US"/>
        </w:rPr>
        <w:t>Новосибирской области                                                                 А.С. Гундарев</w:t>
      </w: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524D32">
        <w:rPr>
          <w:rFonts w:eastAsia="Calibri"/>
          <w:sz w:val="28"/>
          <w:szCs w:val="28"/>
          <w:lang w:eastAsia="en-US"/>
        </w:rPr>
        <w:t>Председатель  Совета депутатов</w:t>
      </w: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524D32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524D32"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524D32"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 w:rsidRPr="00524D32">
        <w:rPr>
          <w:rFonts w:eastAsia="Calibri"/>
          <w:sz w:val="28"/>
          <w:szCs w:val="28"/>
          <w:lang w:eastAsia="en-US"/>
        </w:rPr>
        <w:t xml:space="preserve"> района</w:t>
      </w:r>
    </w:p>
    <w:p w:rsidR="00BD12A9" w:rsidRPr="00524D32" w:rsidRDefault="00BD12A9" w:rsidP="00BD12A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524D32">
        <w:rPr>
          <w:rFonts w:eastAsia="Calibri"/>
          <w:sz w:val="28"/>
          <w:szCs w:val="28"/>
          <w:lang w:eastAsia="en-US"/>
        </w:rPr>
        <w:t>Новосибирской области                                                                  А.С. Гундарев</w:t>
      </w:r>
    </w:p>
    <w:p w:rsidR="00BD12A9" w:rsidRPr="00524D32" w:rsidRDefault="00BD12A9" w:rsidP="00BD12A9">
      <w:pPr>
        <w:tabs>
          <w:tab w:val="left" w:pos="6840"/>
        </w:tabs>
        <w:jc w:val="center"/>
        <w:rPr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BD12A9" w:rsidRPr="00524D32" w:rsidRDefault="00BD12A9" w:rsidP="00BD12A9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/>
          <w:sz w:val="28"/>
          <w:szCs w:val="28"/>
        </w:rPr>
      </w:pPr>
      <w:r w:rsidRPr="00524D32">
        <w:rPr>
          <w:rFonts w:eastAsia="Calibri"/>
          <w:color w:val="000000"/>
          <w:sz w:val="28"/>
          <w:szCs w:val="28"/>
        </w:rPr>
        <w:t>УТВЕРЖДЕНО</w:t>
      </w:r>
    </w:p>
    <w:p w:rsidR="00BD12A9" w:rsidRPr="00524D32" w:rsidRDefault="00BD12A9" w:rsidP="00BD12A9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  <w:r w:rsidRPr="00524D32">
        <w:rPr>
          <w:rFonts w:eastAsia="Calibri"/>
          <w:color w:val="000000"/>
          <w:sz w:val="28"/>
          <w:szCs w:val="28"/>
        </w:rPr>
        <w:t>решением Совета депутатов</w:t>
      </w:r>
    </w:p>
    <w:p w:rsidR="00BD12A9" w:rsidRPr="00524D32" w:rsidRDefault="00BD12A9" w:rsidP="00BD12A9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  <w:proofErr w:type="spellStart"/>
      <w:r w:rsidRPr="00524D32">
        <w:rPr>
          <w:rFonts w:eastAsia="Calibri"/>
          <w:color w:val="000000"/>
          <w:sz w:val="28"/>
          <w:szCs w:val="28"/>
        </w:rPr>
        <w:t>Сурковского</w:t>
      </w:r>
      <w:proofErr w:type="spellEnd"/>
      <w:r w:rsidRPr="00524D32">
        <w:rPr>
          <w:rFonts w:eastAsia="Calibri"/>
          <w:color w:val="000000"/>
          <w:sz w:val="28"/>
          <w:szCs w:val="28"/>
        </w:rPr>
        <w:t xml:space="preserve"> сельсовета</w:t>
      </w:r>
    </w:p>
    <w:p w:rsidR="00BD12A9" w:rsidRPr="00524D32" w:rsidRDefault="00BD12A9" w:rsidP="00BD12A9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  <w:proofErr w:type="spellStart"/>
      <w:r w:rsidRPr="00524D32">
        <w:rPr>
          <w:rFonts w:eastAsia="Calibri"/>
          <w:color w:val="000000"/>
          <w:sz w:val="28"/>
          <w:szCs w:val="28"/>
        </w:rPr>
        <w:lastRenderedPageBreak/>
        <w:t>Тогучинского</w:t>
      </w:r>
      <w:proofErr w:type="spellEnd"/>
      <w:r w:rsidRPr="00524D32">
        <w:rPr>
          <w:rFonts w:eastAsia="Calibri"/>
          <w:color w:val="000000"/>
          <w:sz w:val="28"/>
          <w:szCs w:val="28"/>
        </w:rPr>
        <w:t xml:space="preserve"> района </w:t>
      </w:r>
    </w:p>
    <w:p w:rsidR="00BD12A9" w:rsidRPr="00524D32" w:rsidRDefault="00BD12A9" w:rsidP="00BD12A9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  <w:r w:rsidRPr="00524D32">
        <w:rPr>
          <w:rFonts w:eastAsia="Calibri"/>
          <w:color w:val="000000"/>
          <w:sz w:val="28"/>
          <w:szCs w:val="28"/>
        </w:rPr>
        <w:t>Новосибирской области</w:t>
      </w:r>
    </w:p>
    <w:p w:rsidR="00BD12A9" w:rsidRPr="00524D32" w:rsidRDefault="00BD12A9" w:rsidP="00BD12A9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  <w:r w:rsidRPr="00524D32">
        <w:rPr>
          <w:rFonts w:eastAsia="Calibri"/>
          <w:color w:val="000000"/>
          <w:sz w:val="28"/>
          <w:szCs w:val="28"/>
        </w:rPr>
        <w:t>29.02.2016 № 21</w:t>
      </w:r>
    </w:p>
    <w:p w:rsidR="00BD12A9" w:rsidRPr="00524D32" w:rsidRDefault="00BD12A9" w:rsidP="00BD12A9">
      <w:pPr>
        <w:numPr>
          <w:ilvl w:val="1"/>
          <w:numId w:val="0"/>
        </w:numPr>
        <w:tabs>
          <w:tab w:val="num" w:pos="0"/>
        </w:tabs>
        <w:suppressAutoHyphens/>
        <w:autoSpaceDE w:val="0"/>
        <w:ind w:hanging="576"/>
        <w:jc w:val="center"/>
        <w:outlineLvl w:val="1"/>
        <w:rPr>
          <w:rFonts w:eastAsia="Calibri"/>
          <w:b/>
          <w:color w:val="000000"/>
          <w:sz w:val="28"/>
          <w:szCs w:val="28"/>
          <w:lang w:eastAsia="ar-SA"/>
        </w:rPr>
      </w:pPr>
      <w:r w:rsidRPr="00524D32">
        <w:rPr>
          <w:rFonts w:eastAsia="Calibri"/>
          <w:b/>
          <w:color w:val="000000"/>
          <w:sz w:val="28"/>
          <w:szCs w:val="28"/>
          <w:lang w:eastAsia="ar-SA"/>
        </w:rPr>
        <w:t>ПОЛОЖЕНИЕ</w:t>
      </w:r>
    </w:p>
    <w:p w:rsidR="00BD12A9" w:rsidRPr="00524D32" w:rsidRDefault="00BD12A9" w:rsidP="00BD12A9">
      <w:pPr>
        <w:tabs>
          <w:tab w:val="left" w:pos="6840"/>
        </w:tabs>
        <w:jc w:val="center"/>
        <w:rPr>
          <w:b/>
          <w:sz w:val="28"/>
          <w:szCs w:val="28"/>
        </w:rPr>
      </w:pPr>
      <w:r w:rsidRPr="00524D32">
        <w:rPr>
          <w:rFonts w:eastAsia="Calibri"/>
          <w:bCs/>
          <w:color w:val="000000"/>
          <w:sz w:val="28"/>
          <w:szCs w:val="28"/>
          <w:lang w:eastAsia="en-US"/>
        </w:rPr>
        <w:t xml:space="preserve">об оплате труда  </w:t>
      </w:r>
      <w:r w:rsidRPr="00524D32">
        <w:rPr>
          <w:sz w:val="28"/>
          <w:szCs w:val="28"/>
        </w:rPr>
        <w:t xml:space="preserve">работников, замещающих должности, не отнесенные к должностям муниципальной службы, осуществляющих техническое обеспечение деятельности органов местного самоуправления </w:t>
      </w:r>
      <w:proofErr w:type="spellStart"/>
      <w:r w:rsidRPr="00524D32">
        <w:rPr>
          <w:sz w:val="28"/>
          <w:szCs w:val="28"/>
        </w:rPr>
        <w:t>Сурковского</w:t>
      </w:r>
      <w:proofErr w:type="spellEnd"/>
      <w:r w:rsidRPr="00524D32">
        <w:rPr>
          <w:sz w:val="28"/>
          <w:szCs w:val="28"/>
        </w:rPr>
        <w:t xml:space="preserve"> сельсовета.</w:t>
      </w: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Оплата труда работников, не отнесенных к должностям муниципальной службы, осуществляющих техническое обеспечение деятельности органов местного самоуправления администрации сельсовет</w:t>
      </w:r>
      <w:proofErr w:type="gramStart"/>
      <w:r w:rsidRPr="00524D32">
        <w:rPr>
          <w:sz w:val="28"/>
          <w:szCs w:val="28"/>
        </w:rPr>
        <w:t>а(</w:t>
      </w:r>
      <w:proofErr w:type="gramEnd"/>
      <w:r w:rsidRPr="00524D32">
        <w:rPr>
          <w:sz w:val="28"/>
          <w:szCs w:val="28"/>
        </w:rPr>
        <w:t xml:space="preserve"> далее работников), состоит из месячного должностного оклада ( далее- должностной оклад), а также ежемесячных и иных дополнительных выплат.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Работникам устанавливаются следующие дополнительные надбавки: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ежемесячные надбавки к должностному окладу за сложность, напряженность, высокие достижения в труде и специальный режим работы;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ежемесячные надбавки к должностному окладу за выслугу лет;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ежемесячные денежные поощрения;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 премия по результатам работы;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единовременная выплата при предоставлении ежегодного оплачиваемого отпуска и материальная помощь;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На должностной оклад и дополнительные выплаты начисляется районный коэффициент.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Работникам производится иные выплаты, предусмотренные федеральными законами и иными нормативно-правовыми актами Российской Федерации.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Размер должностного оклада работников установлены как для работников в территориальных органах государственной власти Новосибирской области.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BD12A9" w:rsidRPr="00524D32" w:rsidTr="001C0082">
        <w:trPr>
          <w:trHeight w:val="49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№</w:t>
            </w:r>
          </w:p>
          <w:p w:rsidR="00BD12A9" w:rsidRPr="00524D32" w:rsidRDefault="00BD12A9" w:rsidP="001C0082">
            <w:pPr>
              <w:tabs>
                <w:tab w:val="left" w:pos="6840"/>
              </w:tabs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524D32">
              <w:rPr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Оклад</w:t>
            </w:r>
          </w:p>
        </w:tc>
      </w:tr>
      <w:tr w:rsidR="00BD12A9" w:rsidRPr="00524D32" w:rsidTr="001C0082">
        <w:trPr>
          <w:trHeight w:val="5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Счетовод – кассир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1366,55</w:t>
            </w:r>
          </w:p>
        </w:tc>
      </w:tr>
    </w:tbl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center"/>
        <w:rPr>
          <w:sz w:val="28"/>
          <w:szCs w:val="28"/>
        </w:rPr>
      </w:pPr>
      <w:r w:rsidRPr="00524D32">
        <w:rPr>
          <w:b/>
          <w:sz w:val="28"/>
          <w:szCs w:val="28"/>
        </w:rPr>
        <w:t>Дополнительные надбавки.</w:t>
      </w: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  </w:t>
      </w:r>
      <w:proofErr w:type="gramStart"/>
      <w:r w:rsidRPr="00524D32">
        <w:rPr>
          <w:sz w:val="28"/>
          <w:szCs w:val="28"/>
        </w:rPr>
        <w:t xml:space="preserve">Ежемесячные надбавки  за сложность, напряженность, высокие достижения в труде и специальный режим работы устанавливается в размере 100 % должностного оклада, при этом учитывается специфика работы, особые условия труда, влияющие на его сложность и напряженность, качество исполнения должностных обязанностей, конкретный размер указанной надбавки устанавливается распоряжением главы администрации сельсовета при заключении трудового договора и может изменяться с учетом </w:t>
      </w:r>
      <w:r w:rsidRPr="00524D32">
        <w:rPr>
          <w:sz w:val="28"/>
          <w:szCs w:val="28"/>
        </w:rPr>
        <w:lastRenderedPageBreak/>
        <w:t>эффективности и качества труда работников</w:t>
      </w:r>
      <w:proofErr w:type="gramEnd"/>
      <w:r w:rsidRPr="00524D32">
        <w:rPr>
          <w:sz w:val="28"/>
          <w:szCs w:val="28"/>
        </w:rPr>
        <w:t xml:space="preserve"> по предоставлению руководителя структурного подразделения.  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 Ежемесячная надбавка за выслугу лет устанавливается в следующих размерах:</w:t>
      </w: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D12A9" w:rsidRPr="00524D32" w:rsidTr="001C00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Стаж работы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Процентов должностного оклада</w:t>
            </w:r>
          </w:p>
        </w:tc>
      </w:tr>
      <w:tr w:rsidR="00BD12A9" w:rsidRPr="00524D32" w:rsidTr="001C00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От 3 до 8 лет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D12A9" w:rsidRPr="00524D32" w:rsidTr="001C00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 xml:space="preserve">От 8 до 13 лет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BD12A9" w:rsidRPr="00524D32" w:rsidTr="001C00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От 13 до 18 лет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BD12A9" w:rsidRPr="00524D32" w:rsidTr="001C00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 xml:space="preserve">От 18 до 23 лет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BD12A9" w:rsidRPr="00524D32" w:rsidTr="001C008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 xml:space="preserve">От 23 лет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30</w:t>
            </w:r>
          </w:p>
        </w:tc>
      </w:tr>
    </w:tbl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В стаж работы для выплаты ежемесячной надбавки за выслугу лет включается периоды работы (службы) на должностях в органах государственной власти и местного самоуправления. При этом учитываются периоды работы, ранее засчитанные в установленном порядке.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Основным документом для определения стажа работы, дающего право на получение ежемесячной надбавки на выслугу лет, является трудовая книжка.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Ежемесячная надбавка за выслугу лет устанавливается распоряжением главы администрации сельсовета на основании решения комиссии по устан6овлению стажа.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Ежемесячное денежное поощрение устанавливается в размере одного должностного оклада в соответствии с Положением о ежемесячном денежном поощрении.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Премирование работников осуществляется по результатам работы за  календарный период года. Премия выплачивается в процентах от должностного оклада и не может превышать трех окладов в год. Максимальными размерами для конкретного работника не ограничивается.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Персональный размер премии устанавливается распоряжением главы администрации сельсовета в соответствии с Положением.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 </w:t>
      </w:r>
      <w:proofErr w:type="gramStart"/>
      <w:r w:rsidRPr="00524D32">
        <w:rPr>
          <w:sz w:val="28"/>
          <w:szCs w:val="28"/>
        </w:rPr>
        <w:t>Единовременная выплата при предоставлении ежегодного, оплачиваемого отпуска 2 должностных оклада и материальной помощь  работникам выплачивается за счет средств фонда оплаты труда в порядке, определяемом главой администрации сельсовета.</w:t>
      </w:r>
      <w:proofErr w:type="gramEnd"/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center"/>
        <w:rPr>
          <w:b/>
          <w:sz w:val="28"/>
          <w:szCs w:val="28"/>
        </w:rPr>
      </w:pPr>
      <w:r w:rsidRPr="00524D32">
        <w:rPr>
          <w:b/>
          <w:sz w:val="28"/>
          <w:szCs w:val="28"/>
        </w:rPr>
        <w:t xml:space="preserve">Оплата труда рабочих профессий в органах местного самоуправления </w:t>
      </w:r>
    </w:p>
    <w:p w:rsidR="00BD12A9" w:rsidRPr="00524D32" w:rsidRDefault="00BD12A9" w:rsidP="00BD12A9">
      <w:pPr>
        <w:tabs>
          <w:tab w:val="left" w:pos="6840"/>
        </w:tabs>
        <w:jc w:val="center"/>
        <w:rPr>
          <w:sz w:val="28"/>
          <w:szCs w:val="28"/>
        </w:rPr>
      </w:pPr>
      <w:r w:rsidRPr="00524D32">
        <w:rPr>
          <w:b/>
          <w:sz w:val="28"/>
          <w:szCs w:val="28"/>
        </w:rPr>
        <w:t xml:space="preserve">администрации </w:t>
      </w:r>
      <w:proofErr w:type="spellStart"/>
      <w:r w:rsidRPr="00524D32">
        <w:rPr>
          <w:b/>
          <w:sz w:val="28"/>
          <w:szCs w:val="28"/>
        </w:rPr>
        <w:t>Сурковского</w:t>
      </w:r>
      <w:proofErr w:type="spellEnd"/>
      <w:r w:rsidRPr="00524D32">
        <w:rPr>
          <w:b/>
          <w:sz w:val="28"/>
          <w:szCs w:val="28"/>
        </w:rPr>
        <w:t xml:space="preserve"> сельсовета.</w:t>
      </w: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 Система оплаты труда рабочих профессий </w:t>
      </w:r>
      <w:proofErr w:type="gramStart"/>
      <w:r w:rsidRPr="00524D32">
        <w:rPr>
          <w:sz w:val="28"/>
          <w:szCs w:val="28"/>
        </w:rPr>
        <w:t xml:space="preserve">( </w:t>
      </w:r>
      <w:proofErr w:type="gramEnd"/>
      <w:r w:rsidRPr="00524D32">
        <w:rPr>
          <w:sz w:val="28"/>
          <w:szCs w:val="28"/>
        </w:rPr>
        <w:t>далее-рабочие) в администрации сельсовета включает: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тарифную ставку;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Дополнительные выплаты: 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персональную надбавку к тарифной ставке (для водителей автомобилей);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надбавку за специальный режим работы;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- премии по результатам работы за период года </w:t>
      </w:r>
      <w:proofErr w:type="gramStart"/>
      <w:r w:rsidRPr="00524D32">
        <w:rPr>
          <w:sz w:val="28"/>
          <w:szCs w:val="28"/>
        </w:rPr>
        <w:t xml:space="preserve">( </w:t>
      </w:r>
      <w:proofErr w:type="gramEnd"/>
      <w:r w:rsidRPr="00524D32">
        <w:rPr>
          <w:sz w:val="28"/>
          <w:szCs w:val="28"/>
        </w:rPr>
        <w:t>месяц, квартал, год)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lastRenderedPageBreak/>
        <w:t>- надбавка за классность водителям автомобилей;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Тарифная ставка для рабочих профессий установлена на основе Единой тарифной сетки по оплате труда работников бюджетной сферы с учетом единого тарифно - квалифицированного справочника работ и профессий рабочих.</w:t>
      </w: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D12A9" w:rsidRPr="00524D32" w:rsidTr="001C0082">
        <w:trPr>
          <w:trHeight w:val="50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 xml:space="preserve">Рабочая профессия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Разряд по ВТКС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Тарифная ставка (оклад)</w:t>
            </w:r>
          </w:p>
        </w:tc>
      </w:tr>
      <w:tr w:rsidR="00BD12A9" w:rsidRPr="00524D32" w:rsidTr="001C008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Водитель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3971,14</w:t>
            </w:r>
          </w:p>
        </w:tc>
      </w:tr>
      <w:tr w:rsidR="00BD12A9" w:rsidRPr="00524D32" w:rsidTr="001C008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Техничка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2A9" w:rsidRPr="00524D32" w:rsidRDefault="00BD12A9" w:rsidP="001C0082">
            <w:pPr>
              <w:tabs>
                <w:tab w:val="left" w:pos="68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4D32">
              <w:rPr>
                <w:b/>
                <w:bCs/>
                <w:sz w:val="28"/>
                <w:szCs w:val="28"/>
              </w:rPr>
              <w:t>3472,86</w:t>
            </w:r>
          </w:p>
        </w:tc>
      </w:tr>
    </w:tbl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Дополнительные выплаты: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ежемесячная персональная надбавка к тарифной ставке – 200 % (для водителей автомобилей). Конкретный размер добавки устанавливается распоряжением главы администрации сельсовета при заключении трудового договора и может меняться по предложению непосредственного руководителя.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- </w:t>
      </w:r>
      <w:proofErr w:type="gramStart"/>
      <w:r w:rsidRPr="00524D32">
        <w:rPr>
          <w:sz w:val="28"/>
          <w:szCs w:val="28"/>
        </w:rPr>
        <w:t>н</w:t>
      </w:r>
      <w:proofErr w:type="gramEnd"/>
      <w:r w:rsidRPr="00524D32">
        <w:rPr>
          <w:sz w:val="28"/>
          <w:szCs w:val="28"/>
        </w:rPr>
        <w:t>адбавка за специальный режим работы в размере – 100 %.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Устанавливается конкретно по каждому работнику распоряжением главы администрации сельсовета при заключении трудового договора с учетом специфики работы, условий труда, влияющих на его сложность и напряженность;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премии по результатам работы за календарный период год</w:t>
      </w:r>
      <w:proofErr w:type="gramStart"/>
      <w:r w:rsidRPr="00524D32">
        <w:rPr>
          <w:sz w:val="28"/>
          <w:szCs w:val="28"/>
        </w:rPr>
        <w:t>а(</w:t>
      </w:r>
      <w:proofErr w:type="gramEnd"/>
      <w:r w:rsidRPr="00524D32">
        <w:rPr>
          <w:sz w:val="28"/>
          <w:szCs w:val="28"/>
        </w:rPr>
        <w:t xml:space="preserve"> год, квартал, месяц).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Премия  выплачивается в процентах от тарифной ставки с учетом персональной надбавки, в соответствии  с утвержденным главой администрации сельсовета Положением, по его распоряжению, и максимальными размерами для конкретного работника не ограничивается.  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надбавки водителям за классность: 1 класс – 30 %, 2 класс – 15 %;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единовременная денежная выплата при предоставлении ежегодного оплачиваемого отпуска в размере двух тарифных ставок.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>- материальная помощь в размере одной тарифной ставки и доплаты в процентах к тарифной ставке абсолютный размер надбавки или доплаты исчисляется из тарифной ставки с учетом персональной надбавки.</w:t>
      </w:r>
    </w:p>
    <w:p w:rsidR="00BD12A9" w:rsidRPr="00524D32" w:rsidRDefault="00BD12A9" w:rsidP="00BD12A9">
      <w:pPr>
        <w:tabs>
          <w:tab w:val="left" w:pos="6840"/>
        </w:tabs>
        <w:jc w:val="both"/>
        <w:rPr>
          <w:sz w:val="28"/>
          <w:szCs w:val="28"/>
        </w:rPr>
      </w:pPr>
      <w:r w:rsidRPr="00524D32">
        <w:rPr>
          <w:sz w:val="28"/>
          <w:szCs w:val="28"/>
        </w:rPr>
        <w:t xml:space="preserve">    На тарифную ставку и дополнительные выплаты начисляется районный  коэффициент. </w:t>
      </w:r>
    </w:p>
    <w:p w:rsidR="00BD12A9" w:rsidRPr="00524D32" w:rsidRDefault="00BD12A9" w:rsidP="00BD12A9">
      <w:pPr>
        <w:tabs>
          <w:tab w:val="left" w:pos="6840"/>
        </w:tabs>
        <w:rPr>
          <w:sz w:val="28"/>
          <w:szCs w:val="28"/>
        </w:rPr>
      </w:pPr>
      <w:r w:rsidRPr="00524D32">
        <w:rPr>
          <w:sz w:val="28"/>
          <w:szCs w:val="28"/>
        </w:rPr>
        <w:t xml:space="preserve">   </w:t>
      </w:r>
    </w:p>
    <w:p w:rsidR="000B30C1" w:rsidRPr="00524D32" w:rsidRDefault="000B30C1">
      <w:pPr>
        <w:rPr>
          <w:sz w:val="28"/>
          <w:szCs w:val="28"/>
        </w:rPr>
      </w:pPr>
    </w:p>
    <w:sectPr w:rsidR="000B30C1" w:rsidRPr="0052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32"/>
    <w:rsid w:val="000B30C1"/>
    <w:rsid w:val="000E4272"/>
    <w:rsid w:val="00524D32"/>
    <w:rsid w:val="00931932"/>
    <w:rsid w:val="00BD12A9"/>
    <w:rsid w:val="00EA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12A9"/>
    <w:pPr>
      <w:keepNext/>
      <w:numPr>
        <w:ilvl w:val="1"/>
        <w:numId w:val="1"/>
      </w:numPr>
      <w:suppressAutoHyphens/>
      <w:autoSpaceDE w:val="0"/>
      <w:spacing w:line="312" w:lineRule="auto"/>
      <w:jc w:val="right"/>
      <w:outlineLvl w:val="1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12A9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12A9"/>
    <w:pPr>
      <w:keepNext/>
      <w:numPr>
        <w:ilvl w:val="1"/>
        <w:numId w:val="1"/>
      </w:numPr>
      <w:suppressAutoHyphens/>
      <w:autoSpaceDE w:val="0"/>
      <w:spacing w:line="312" w:lineRule="auto"/>
      <w:jc w:val="right"/>
      <w:outlineLvl w:val="1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12A9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6</cp:revision>
  <cp:lastPrinted>2016-02-26T06:40:00Z</cp:lastPrinted>
  <dcterms:created xsi:type="dcterms:W3CDTF">2016-02-26T06:40:00Z</dcterms:created>
  <dcterms:modified xsi:type="dcterms:W3CDTF">2016-12-12T05:23:00Z</dcterms:modified>
</cp:coreProperties>
</file>