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A9" w:rsidRDefault="008F6FA9" w:rsidP="008F6FA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граждан  за    1 квартал   2017 года в администрацию сельского поселения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Сурковский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сельсовет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района Новосибирской области                                                    </w:t>
      </w:r>
    </w:p>
    <w:p w:rsidR="008F6FA9" w:rsidRDefault="008F6FA9" w:rsidP="008F6FA9">
      <w:pPr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   обращениями   в   устном   виде обратились –</w:t>
      </w:r>
      <w:r>
        <w:rPr>
          <w:rFonts w:ascii="Times New Roman" w:hAnsi="Times New Roman" w:cs="Times New Roman"/>
          <w:sz w:val="28"/>
          <w:szCs w:val="28"/>
        </w:rPr>
        <w:t xml:space="preserve"> 11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граждан, в письменном —  7  граждан. </w:t>
      </w:r>
      <w:proofErr w:type="gramEnd"/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Устные обращения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связаны с запросом: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очистка снега с улиц – 2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воды на улице -4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-перегорела лампа на опоре -1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разъяснение процедуры бесплатного получения справки из БТИ-1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-почему не отведено в СДК место для курения – 1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почему у льготника берут деньги за предоставление выписки из ЕГРП – 1</w:t>
      </w:r>
    </w:p>
    <w:p w:rsidR="008F6FA9" w:rsidRDefault="008F6FA9" w:rsidP="008F6FA9">
      <w:pPr>
        <w:shd w:val="clear" w:color="auto" w:fill="FFFFFF"/>
        <w:tabs>
          <w:tab w:val="left" w:pos="567"/>
        </w:tabs>
        <w:ind w:right="-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предоставление трактора для очистки придомовой территории от снега - 1</w:t>
      </w:r>
    </w:p>
    <w:p w:rsidR="008F6FA9" w:rsidRDefault="008F6FA9" w:rsidP="008F6FA9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287"/>
        </w:tabs>
        <w:spacing w:line="276" w:lineRule="auto"/>
        <w:ind w:left="720" w:right="-23" w:firstLine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>
        <w:rPr>
          <w:rFonts w:cs="Times New Roman"/>
          <w:b/>
          <w:bCs/>
          <w:color w:val="000000"/>
          <w:sz w:val="28"/>
          <w:szCs w:val="28"/>
        </w:rPr>
        <w:t>Письменные   обращения</w:t>
      </w:r>
      <w:r>
        <w:rPr>
          <w:rFonts w:cs="Times New Roman"/>
          <w:color w:val="000000"/>
          <w:sz w:val="28"/>
          <w:szCs w:val="28"/>
        </w:rPr>
        <w:t xml:space="preserve"> включают в себя вопросы:</w:t>
      </w:r>
    </w:p>
    <w:p w:rsidR="008F6FA9" w:rsidRDefault="008F6FA9" w:rsidP="008F6FA9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0" w:firstLine="71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 предоставлении справок и выписок из ПХУ -6;</w:t>
      </w:r>
    </w:p>
    <w:p w:rsidR="008F6FA9" w:rsidRPr="0029117E" w:rsidRDefault="008F6FA9" w:rsidP="008F6FA9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688" w:firstLine="29"/>
        <w:jc w:val="both"/>
        <w:rPr>
          <w:rFonts w:cstheme="minorBidi"/>
          <w:sz w:val="22"/>
          <w:szCs w:val="22"/>
        </w:rPr>
      </w:pPr>
      <w:r>
        <w:rPr>
          <w:rFonts w:cs="Times New Roman"/>
          <w:color w:val="000000"/>
          <w:sz w:val="28"/>
          <w:szCs w:val="28"/>
        </w:rPr>
        <w:t>по вопросу оказания содействия при оформлении договора по очистке снега с придомовой территории частного лица- 1;</w:t>
      </w:r>
    </w:p>
    <w:p w:rsidR="008F6FA9" w:rsidRDefault="008F6FA9" w:rsidP="008F6FA9">
      <w:pPr>
        <w:pStyle w:val="a3"/>
        <w:widowControl/>
        <w:shd w:val="clear" w:color="auto" w:fill="FFFFFF"/>
        <w:tabs>
          <w:tab w:val="left" w:pos="567"/>
        </w:tabs>
        <w:spacing w:line="276" w:lineRule="auto"/>
        <w:ind w:left="717"/>
        <w:jc w:val="both"/>
        <w:rPr>
          <w:rFonts w:cs="Times New Roman"/>
          <w:color w:val="000000"/>
          <w:sz w:val="28"/>
          <w:szCs w:val="28"/>
        </w:rPr>
      </w:pPr>
    </w:p>
    <w:p w:rsidR="008F6FA9" w:rsidRDefault="008F6FA9" w:rsidP="008F6FA9">
      <w:pPr>
        <w:pStyle w:val="a3"/>
        <w:widowControl/>
        <w:shd w:val="clear" w:color="auto" w:fill="FFFFFF"/>
        <w:tabs>
          <w:tab w:val="left" w:pos="567"/>
        </w:tabs>
        <w:spacing w:line="276" w:lineRule="auto"/>
        <w:ind w:left="717"/>
        <w:jc w:val="both"/>
        <w:rPr>
          <w:rFonts w:cstheme="minorBidi"/>
          <w:sz w:val="22"/>
          <w:szCs w:val="22"/>
        </w:rPr>
      </w:pPr>
      <w:r>
        <w:rPr>
          <w:rFonts w:cs="Times New Roman"/>
          <w:color w:val="000000"/>
          <w:sz w:val="28"/>
          <w:szCs w:val="28"/>
        </w:rPr>
        <w:tab/>
        <w:t xml:space="preserve">Все заявления регистрируются в день обращения, рассматриваются в срок. На все поступившие обращения граждан были выданы квалифицированные ответы.  Работа с обращениями граждан  находится на постоянном контроле. </w:t>
      </w:r>
    </w:p>
    <w:p w:rsidR="00356C48" w:rsidRDefault="00356C48">
      <w:bookmarkStart w:id="0" w:name="_GoBack"/>
      <w:bookmarkEnd w:id="0"/>
    </w:p>
    <w:sectPr w:rsidR="00356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95" w:hanging="360"/>
      </w:pPr>
      <w:rPr>
        <w:rFonts w:ascii="Symbol" w:hAnsi="Symbol"/>
        <w:b/>
        <w:i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95" w:hanging="360"/>
      </w:pPr>
      <w:rPr>
        <w:rFonts w:ascii="Symbol" w:hAnsi="Symbol"/>
        <w:b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79F"/>
    <w:rsid w:val="00356C48"/>
    <w:rsid w:val="004B279F"/>
    <w:rsid w:val="008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FA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FA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2017-05-19T03:52:00Z</dcterms:created>
  <dcterms:modified xsi:type="dcterms:W3CDTF">2017-05-19T03:53:00Z</dcterms:modified>
</cp:coreProperties>
</file>